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9BD886" w14:textId="7197A573" w:rsidR="00FF2441" w:rsidRPr="005643D4" w:rsidRDefault="00396530" w:rsidP="00E5660E">
      <w:pPr>
        <w:pStyle w:val="a3"/>
        <w:tabs>
          <w:tab w:val="clear" w:pos="4252"/>
          <w:tab w:val="clear" w:pos="8504"/>
        </w:tabs>
        <w:adjustRightInd w:val="0"/>
        <w:spacing w:line="240" w:lineRule="atLeast"/>
        <w:ind w:left="1032" w:hangingChars="300" w:hanging="1032"/>
        <w:jc w:val="left"/>
        <w:rPr>
          <w:rFonts w:ascii="Arial Black" w:eastAsia="HGPｺﾞｼｯｸE" w:hAnsi="Arial Black"/>
          <w:b/>
          <w:bCs/>
          <w:sz w:val="36"/>
          <w:szCs w:val="36"/>
          <w:bdr w:val="single" w:sz="4" w:space="0" w:color="auto"/>
        </w:rPr>
      </w:pPr>
      <w:r w:rsidRPr="00164713">
        <w:rPr>
          <w:rFonts w:ascii="HGPｺﾞｼｯｸE" w:eastAsia="HGPｺﾞｼｯｸE" w:hint="eastAsia"/>
          <w:b/>
          <w:bCs/>
          <w:sz w:val="36"/>
          <w:szCs w:val="36"/>
          <w:bdr w:val="single" w:sz="4" w:space="0" w:color="auto"/>
        </w:rPr>
        <w:t xml:space="preserve">　</w:t>
      </w:r>
      <w:r w:rsidR="008B5E3B" w:rsidRPr="00164713">
        <w:rPr>
          <w:rFonts w:ascii="HGPｺﾞｼｯｸE" w:eastAsia="HGPｺﾞｼｯｸE" w:hint="eastAsia"/>
          <w:b/>
          <w:bCs/>
          <w:sz w:val="36"/>
          <w:szCs w:val="36"/>
          <w:bdr w:val="single" w:sz="4" w:space="0" w:color="auto"/>
        </w:rPr>
        <w:t xml:space="preserve">　</w:t>
      </w:r>
      <w:r w:rsidR="005643D4">
        <w:rPr>
          <w:rFonts w:ascii="HGPｺﾞｼｯｸE" w:eastAsia="HGPｺﾞｼｯｸE" w:hint="eastAsia"/>
          <w:b/>
          <w:bCs/>
          <w:sz w:val="36"/>
          <w:szCs w:val="36"/>
          <w:bdr w:val="single" w:sz="4" w:space="0" w:color="auto"/>
        </w:rPr>
        <w:t xml:space="preserve">　　</w:t>
      </w:r>
      <w:r w:rsidR="00336D08">
        <w:rPr>
          <w:rFonts w:ascii="Arial Black" w:eastAsia="HGPｺﾞｼｯｸE" w:hAnsi="Arial Black"/>
          <w:b/>
          <w:bCs/>
          <w:sz w:val="36"/>
          <w:szCs w:val="36"/>
          <w:bdr w:val="single" w:sz="4" w:space="0" w:color="auto"/>
        </w:rPr>
        <w:t>Pierre Henri Cosyns</w:t>
      </w:r>
      <w:r w:rsidR="00BE73C3">
        <w:rPr>
          <w:rFonts w:ascii="Arial Black" w:eastAsia="HGPｺﾞｼｯｸE" w:hAnsi="Arial Black" w:hint="eastAsia"/>
          <w:b/>
          <w:bCs/>
          <w:sz w:val="36"/>
          <w:szCs w:val="36"/>
          <w:bdr w:val="single" w:sz="4" w:space="0" w:color="auto"/>
        </w:rPr>
        <w:t xml:space="preserve">　　</w:t>
      </w:r>
      <w:r w:rsidR="00336D08">
        <w:rPr>
          <w:rFonts w:ascii="Arial Black" w:eastAsia="HGPｺﾞｼｯｸE" w:hAnsi="Arial Black" w:hint="eastAsia"/>
          <w:b/>
          <w:bCs/>
          <w:sz w:val="36"/>
          <w:szCs w:val="36"/>
          <w:bdr w:val="single" w:sz="4" w:space="0" w:color="auto"/>
        </w:rPr>
        <w:t>ピエール・アンリ・コザン</w:t>
      </w:r>
      <w:r w:rsidR="00164713" w:rsidRPr="00164713">
        <w:rPr>
          <w:rFonts w:ascii="Arial Black" w:eastAsia="HGPｺﾞｼｯｸE" w:hAnsi="Arial Black" w:hint="eastAsia"/>
          <w:b/>
          <w:bCs/>
          <w:sz w:val="36"/>
          <w:szCs w:val="36"/>
          <w:bdr w:val="single" w:sz="4" w:space="0" w:color="auto"/>
        </w:rPr>
        <w:t xml:space="preserve">  </w:t>
      </w:r>
      <w:r w:rsidR="00164713">
        <w:rPr>
          <w:rFonts w:ascii="Arial Black" w:eastAsia="HGPｺﾞｼｯｸE" w:hAnsi="Arial Black" w:hint="eastAsia"/>
          <w:b/>
          <w:bCs/>
          <w:sz w:val="36"/>
          <w:szCs w:val="36"/>
          <w:bdr w:val="single" w:sz="4" w:space="0" w:color="auto"/>
        </w:rPr>
        <w:t xml:space="preserve">　　　　</w:t>
      </w:r>
      <w:r w:rsidR="005643D4">
        <w:rPr>
          <w:rFonts w:ascii="Arial Black" w:eastAsia="HGPｺﾞｼｯｸE" w:hAnsi="Arial Black" w:hint="eastAsia"/>
          <w:b/>
          <w:bCs/>
          <w:sz w:val="36"/>
          <w:szCs w:val="36"/>
          <w:bdr w:val="single" w:sz="4" w:space="0" w:color="auto"/>
        </w:rPr>
        <w:t xml:space="preserve">　　　　</w:t>
      </w:r>
      <w:r w:rsidR="00C761BB">
        <w:rPr>
          <w:rFonts w:ascii="HGPｺﾞｼｯｸE" w:eastAsia="HGPｺﾞｼｯｸE" w:hint="eastAsia"/>
          <w:b/>
          <w:bCs/>
          <w:sz w:val="36"/>
          <w:szCs w:val="36"/>
          <w:bdr w:val="single" w:sz="4" w:space="0" w:color="auto"/>
        </w:rPr>
        <w:t xml:space="preserve">　　　　　　</w:t>
      </w:r>
    </w:p>
    <w:p w14:paraId="67CE5D86" w14:textId="16714BF5" w:rsidR="00E5660E" w:rsidRDefault="00E5660E" w:rsidP="0054539C">
      <w:pPr>
        <w:pStyle w:val="a3"/>
        <w:tabs>
          <w:tab w:val="clear" w:pos="4252"/>
          <w:tab w:val="clear" w:pos="8504"/>
        </w:tabs>
        <w:adjustRightInd w:val="0"/>
        <w:spacing w:line="240" w:lineRule="atLeast"/>
        <w:jc w:val="left"/>
        <w:rPr>
          <w:rFonts w:ascii="HGPｺﾞｼｯｸM" w:eastAsia="HGPｺﾞｼｯｸM"/>
        </w:rPr>
      </w:pPr>
    </w:p>
    <w:p w14:paraId="72E6DD81" w14:textId="1DFEA1AA" w:rsidR="00393F70" w:rsidRPr="00D721D9" w:rsidRDefault="00D721D9" w:rsidP="0054539C">
      <w:pPr>
        <w:pStyle w:val="a3"/>
        <w:tabs>
          <w:tab w:val="clear" w:pos="4252"/>
          <w:tab w:val="clear" w:pos="8504"/>
        </w:tabs>
        <w:adjustRightInd w:val="0"/>
        <w:spacing w:line="240" w:lineRule="atLeast"/>
        <w:jc w:val="left"/>
        <w:rPr>
          <w:rFonts w:ascii="HGPｺﾞｼｯｸM" w:eastAsia="HGPｺﾞｼｯｸM"/>
          <w:b/>
          <w:bCs/>
        </w:rPr>
      </w:pPr>
      <w:r w:rsidRPr="00D721D9">
        <w:rPr>
          <w:rFonts w:ascii="HGPｺﾞｼｯｸM" w:eastAsia="HGPｺﾞｼｯｸM" w:hint="eastAsia"/>
          <w:b/>
          <w:bCs/>
        </w:rPr>
        <w:t xml:space="preserve"> </w:t>
      </w:r>
      <w:r w:rsidR="00395D16" w:rsidRPr="00D721D9">
        <w:rPr>
          <w:rFonts w:ascii="HGPｺﾞｼｯｸM" w:eastAsia="HGPｺﾞｼｯｸM" w:hint="eastAsia"/>
          <w:b/>
          <w:bCs/>
        </w:rPr>
        <w:t>“葡萄の樹が持つ豊かな表現力、私は葡萄の表現をワインに反映させたいのです”</w:t>
      </w:r>
    </w:p>
    <w:p w14:paraId="51908E70" w14:textId="2DA2B30A" w:rsidR="00395D16" w:rsidRPr="000459EA" w:rsidRDefault="000459EA" w:rsidP="0054539C">
      <w:pPr>
        <w:pStyle w:val="a3"/>
        <w:tabs>
          <w:tab w:val="clear" w:pos="4252"/>
          <w:tab w:val="clear" w:pos="8504"/>
        </w:tabs>
        <w:adjustRightInd w:val="0"/>
        <w:spacing w:line="240" w:lineRule="atLeast"/>
        <w:jc w:val="left"/>
        <w:rPr>
          <w:rFonts w:ascii="HGPｺﾞｼｯｸM" w:eastAsia="HGPｺﾞｼｯｸM"/>
        </w:rPr>
      </w:pPr>
      <w:r>
        <w:rPr>
          <w:noProof/>
        </w:rPr>
        <w:drawing>
          <wp:inline distT="0" distB="0" distL="0" distR="0" wp14:anchorId="55BB51C9" wp14:editId="0FA041E7">
            <wp:extent cx="6188383" cy="3105150"/>
            <wp:effectExtent l="19050" t="19050" r="22225" b="19050"/>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b="24502"/>
                    <a:stretch/>
                  </pic:blipFill>
                  <pic:spPr bwMode="auto">
                    <a:xfrm>
                      <a:off x="0" y="0"/>
                      <a:ext cx="6188710" cy="3105314"/>
                    </a:xfrm>
                    <a:prstGeom prst="rect">
                      <a:avLst/>
                    </a:prstGeom>
                    <a:noFill/>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05D4A8D" w14:textId="2D9CB30D" w:rsidR="00395D16" w:rsidRDefault="00395D16" w:rsidP="0054539C">
      <w:pPr>
        <w:pStyle w:val="a3"/>
        <w:tabs>
          <w:tab w:val="clear" w:pos="4252"/>
          <w:tab w:val="clear" w:pos="8504"/>
        </w:tabs>
        <w:adjustRightInd w:val="0"/>
        <w:spacing w:line="240" w:lineRule="atLeast"/>
        <w:jc w:val="left"/>
        <w:rPr>
          <w:rFonts w:ascii="HGPｺﾞｼｯｸM" w:eastAsia="HGPｺﾞｼｯｸM"/>
        </w:rPr>
      </w:pPr>
      <w:r>
        <w:rPr>
          <w:rFonts w:ascii="HGPｺﾞｼｯｸM" w:eastAsia="HGPｺﾞｼｯｸM" w:hint="eastAsia"/>
        </w:rPr>
        <w:t>偉大なワイン産地、マルゴー村の向かいにあるコート・ド・ブール。この知名度の低いボルドーのアペラシオンがピエール・アンリ・コザンの本拠地です。ベルギー出身の醸造家</w:t>
      </w:r>
      <w:r w:rsidR="003C1593">
        <w:rPr>
          <w:rFonts w:ascii="HGPｺﾞｼｯｸM" w:eastAsia="HGPｺﾞｼｯｸM" w:hint="eastAsia"/>
        </w:rPr>
        <w:t>。1970年代から家族経営</w:t>
      </w:r>
      <w:r w:rsidR="002D53EA">
        <w:rPr>
          <w:rFonts w:ascii="HGPｺﾞｼｯｸM" w:eastAsia="HGPｺﾞｼｯｸM" w:hint="eastAsia"/>
        </w:rPr>
        <w:t>を</w:t>
      </w:r>
      <w:r w:rsidR="003C1593">
        <w:rPr>
          <w:rFonts w:ascii="HGPｺﾞｼｯｸM" w:eastAsia="HGPｺﾞｼｯｸM" w:hint="eastAsia"/>
        </w:rPr>
        <w:t>しています。</w:t>
      </w:r>
    </w:p>
    <w:p w14:paraId="72DAA203" w14:textId="52D099D9" w:rsidR="003C1593" w:rsidRDefault="003C1593" w:rsidP="0054539C">
      <w:pPr>
        <w:pStyle w:val="a3"/>
        <w:tabs>
          <w:tab w:val="clear" w:pos="4252"/>
          <w:tab w:val="clear" w:pos="8504"/>
        </w:tabs>
        <w:adjustRightInd w:val="0"/>
        <w:spacing w:line="240" w:lineRule="atLeast"/>
        <w:jc w:val="left"/>
        <w:rPr>
          <w:rFonts w:ascii="HGPｺﾞｼｯｸM" w:eastAsia="HGPｺﾞｼｯｸM"/>
        </w:rPr>
      </w:pPr>
      <w:r>
        <w:rPr>
          <w:rFonts w:ascii="HGPｺﾞｼｯｸM" w:eastAsia="HGPｺﾞｼｯｸM" w:hint="eastAsia"/>
        </w:rPr>
        <w:t>ビオディナミ農法によって原点回帰したボルドーの代名詞的なワインです。</w:t>
      </w:r>
    </w:p>
    <w:p w14:paraId="63AEE3A6" w14:textId="5FAC2A32" w:rsidR="003C1593" w:rsidRDefault="003C1593" w:rsidP="0054539C">
      <w:pPr>
        <w:pStyle w:val="a3"/>
        <w:tabs>
          <w:tab w:val="clear" w:pos="4252"/>
          <w:tab w:val="clear" w:pos="8504"/>
        </w:tabs>
        <w:adjustRightInd w:val="0"/>
        <w:spacing w:line="240" w:lineRule="atLeast"/>
        <w:jc w:val="left"/>
        <w:rPr>
          <w:rFonts w:ascii="HGPｺﾞｼｯｸM" w:eastAsia="HGPｺﾞｼｯｸM"/>
        </w:rPr>
      </w:pPr>
      <w:r>
        <w:rPr>
          <w:rFonts w:ascii="HGPｺﾞｼｯｸM" w:eastAsia="HGPｺﾞｼｯｸM" w:hint="eastAsia"/>
        </w:rPr>
        <w:t>この畑は1841年まで遡ることが出来る平和で自然が保たれた場所です。2009年には国際有機憲章を取得しています。</w:t>
      </w:r>
    </w:p>
    <w:p w14:paraId="6904986A" w14:textId="1D8072DC" w:rsidR="003C1593" w:rsidRDefault="003C1593" w:rsidP="0054539C">
      <w:pPr>
        <w:pStyle w:val="a3"/>
        <w:tabs>
          <w:tab w:val="clear" w:pos="4252"/>
          <w:tab w:val="clear" w:pos="8504"/>
        </w:tabs>
        <w:adjustRightInd w:val="0"/>
        <w:spacing w:line="240" w:lineRule="atLeast"/>
        <w:jc w:val="left"/>
        <w:rPr>
          <w:rFonts w:ascii="HGPｺﾞｼｯｸM" w:eastAsia="HGPｺﾞｼｯｸM"/>
        </w:rPr>
      </w:pPr>
      <w:r>
        <w:rPr>
          <w:rFonts w:ascii="HGPｺﾞｼｯｸM" w:eastAsia="HGPｺﾞｼｯｸM" w:hint="eastAsia"/>
        </w:rPr>
        <w:t>私たちは自然環境の保護に重点を置き、農薬の使用を禁止しています。</w:t>
      </w:r>
    </w:p>
    <w:p w14:paraId="4B46692E" w14:textId="3A215114" w:rsidR="003C1593" w:rsidRDefault="003C1593" w:rsidP="0054539C">
      <w:pPr>
        <w:pStyle w:val="a3"/>
        <w:tabs>
          <w:tab w:val="clear" w:pos="4252"/>
          <w:tab w:val="clear" w:pos="8504"/>
        </w:tabs>
        <w:adjustRightInd w:val="0"/>
        <w:spacing w:line="240" w:lineRule="atLeast"/>
        <w:jc w:val="left"/>
        <w:rPr>
          <w:rFonts w:ascii="HGPｺﾞｼｯｸM" w:eastAsia="HGPｺﾞｼｯｸM"/>
        </w:rPr>
      </w:pPr>
      <w:r>
        <w:rPr>
          <w:rFonts w:ascii="HGPｺﾞｼｯｸM" w:eastAsia="HGPｺﾞｼｯｸM" w:hint="eastAsia"/>
        </w:rPr>
        <w:t>私たちのワインは主に粘土質土壌から生まれるメルローとマルベックから造られます。</w:t>
      </w:r>
      <w:r w:rsidR="00823151">
        <w:rPr>
          <w:rFonts w:ascii="HGPｺﾞｼｯｸM" w:eastAsia="HGPｺﾞｼｯｸM" w:hint="eastAsia"/>
        </w:rPr>
        <w:t>深みのある色調、スパイスの香りと豪奢な果実味があります。</w:t>
      </w:r>
    </w:p>
    <w:p w14:paraId="1B5F6027" w14:textId="1A1E4DE8" w:rsidR="00823151" w:rsidRDefault="00823151" w:rsidP="0054539C">
      <w:pPr>
        <w:pStyle w:val="a3"/>
        <w:tabs>
          <w:tab w:val="clear" w:pos="4252"/>
          <w:tab w:val="clear" w:pos="8504"/>
        </w:tabs>
        <w:adjustRightInd w:val="0"/>
        <w:spacing w:line="240" w:lineRule="atLeast"/>
        <w:jc w:val="left"/>
        <w:rPr>
          <w:rFonts w:ascii="HGPｺﾞｼｯｸM" w:eastAsia="HGPｺﾞｼｯｸM"/>
        </w:rPr>
      </w:pPr>
      <w:r>
        <w:rPr>
          <w:rFonts w:ascii="HGPｺﾞｼｯｸM" w:eastAsia="HGPｺﾞｼｯｸM" w:hint="eastAsia"/>
        </w:rPr>
        <w:t>私たちは二人の従業員、ノエルとヴィルジニーと共に28ヘクタールの畑を管理しています。ノエルはカビ病やオイディウムから葡萄の樹を護る役割</w:t>
      </w:r>
      <w:r w:rsidR="00C363A1">
        <w:rPr>
          <w:rFonts w:ascii="HGPｺﾞｼｯｸM" w:eastAsia="HGPｺﾞｼｯｸM" w:hint="eastAsia"/>
        </w:rPr>
        <w:t>。ヴィルジニーは栽培全般。私は畑仕事からワイン造り、販売に携わっています。</w:t>
      </w:r>
    </w:p>
    <w:p w14:paraId="5FC596EA" w14:textId="58DF371F" w:rsidR="00C363A1" w:rsidRDefault="00C363A1" w:rsidP="0054539C">
      <w:pPr>
        <w:pStyle w:val="a3"/>
        <w:tabs>
          <w:tab w:val="clear" w:pos="4252"/>
          <w:tab w:val="clear" w:pos="8504"/>
        </w:tabs>
        <w:adjustRightInd w:val="0"/>
        <w:spacing w:line="240" w:lineRule="atLeast"/>
        <w:jc w:val="left"/>
        <w:rPr>
          <w:rFonts w:ascii="HGPｺﾞｼｯｸM" w:eastAsia="HGPｺﾞｼｯｸM"/>
        </w:rPr>
      </w:pPr>
      <w:r>
        <w:rPr>
          <w:rFonts w:ascii="HGPｺﾞｼｯｸM" w:eastAsia="HGPｺﾞｼｯｸM" w:hint="eastAsia"/>
        </w:rPr>
        <w:t>妻のアメリーは建築家で、シャトーに事務所も構えています。</w:t>
      </w:r>
    </w:p>
    <w:p w14:paraId="3FAD4C88" w14:textId="661A2190" w:rsidR="006D5C20" w:rsidRDefault="00C363A1" w:rsidP="0054539C">
      <w:pPr>
        <w:pStyle w:val="a3"/>
        <w:tabs>
          <w:tab w:val="clear" w:pos="4252"/>
          <w:tab w:val="clear" w:pos="8504"/>
        </w:tabs>
        <w:adjustRightInd w:val="0"/>
        <w:spacing w:line="240" w:lineRule="atLeast"/>
        <w:jc w:val="left"/>
        <w:rPr>
          <w:rFonts w:ascii="HGPｺﾞｼｯｸM" w:eastAsia="HGPｺﾞｼｯｸM"/>
        </w:rPr>
      </w:pPr>
      <w:r>
        <w:rPr>
          <w:rFonts w:ascii="HGPｺﾞｼｯｸM" w:eastAsia="HGPｺﾞｼｯｸM" w:hint="eastAsia"/>
        </w:rPr>
        <w:t>人工的なもの、樽などの木材、化学物質、これら全てを排除したワインを造ることが望みです。</w:t>
      </w:r>
    </w:p>
    <w:p w14:paraId="4DC817FA" w14:textId="5749A3EA" w:rsidR="0049177E" w:rsidRDefault="006D5C20" w:rsidP="0054539C">
      <w:pPr>
        <w:pStyle w:val="a3"/>
        <w:tabs>
          <w:tab w:val="clear" w:pos="4252"/>
          <w:tab w:val="clear" w:pos="8504"/>
        </w:tabs>
        <w:adjustRightInd w:val="0"/>
        <w:spacing w:line="240" w:lineRule="atLeast"/>
        <w:jc w:val="left"/>
        <w:rPr>
          <w:rFonts w:ascii="HGPｺﾞｼｯｸM" w:eastAsia="HGPｺﾞｼｯｸM"/>
        </w:rPr>
      </w:pPr>
      <w:r>
        <w:rPr>
          <w:rFonts w:ascii="HGPｺﾞｼｯｸM" w:eastAsia="HGPｺﾞｼｯｸM" w:hint="eastAsia"/>
        </w:rPr>
        <w:t>葡萄そのものにフォーカスした果実味に溢れたワイン、これこそが私たちの考える“現代のワイン”です。私たちのワインは素晴らしい果実味があり複雑な構造も備えています。香りは開放的で一貫性があり、若い段階でも難解さがなく親しみやすさがあります。</w:t>
      </w:r>
    </w:p>
    <w:p w14:paraId="68B71049" w14:textId="0D059B5F" w:rsidR="0049177E" w:rsidRDefault="00A5769E" w:rsidP="0054539C">
      <w:pPr>
        <w:pStyle w:val="a3"/>
        <w:tabs>
          <w:tab w:val="clear" w:pos="4252"/>
          <w:tab w:val="clear" w:pos="8504"/>
        </w:tabs>
        <w:adjustRightInd w:val="0"/>
        <w:spacing w:line="240" w:lineRule="atLeast"/>
        <w:jc w:val="left"/>
        <w:rPr>
          <w:rFonts w:ascii="HGPｺﾞｼｯｸM" w:eastAsia="HGPｺﾞｼｯｸM"/>
        </w:rPr>
      </w:pPr>
      <w:r>
        <w:rPr>
          <w:rFonts w:ascii="Arial" w:hAnsi="Arial" w:cs="Arial"/>
          <w:b/>
          <w:bCs/>
          <w:noProof/>
          <w:color w:val="333333"/>
          <w:sz w:val="27"/>
          <w:szCs w:val="27"/>
        </w:rPr>
        <w:drawing>
          <wp:anchor distT="0" distB="0" distL="114300" distR="114300" simplePos="0" relativeHeight="251679744" behindDoc="0" locked="0" layoutInCell="1" allowOverlap="1" wp14:anchorId="10DE1322" wp14:editId="2B263ADE">
            <wp:simplePos x="0" y="0"/>
            <wp:positionH relativeFrom="margin">
              <wp:align>right</wp:align>
            </wp:positionH>
            <wp:positionV relativeFrom="paragraph">
              <wp:posOffset>44450</wp:posOffset>
            </wp:positionV>
            <wp:extent cx="1762125" cy="1818640"/>
            <wp:effectExtent l="0" t="0" r="0" b="0"/>
            <wp:wrapSquare wrapText="bothSides"/>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1762125" cy="1818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177E">
        <w:rPr>
          <w:rFonts w:ascii="HGPｺﾞｼｯｸM" w:eastAsia="HGPｺﾞｼｯｸM" w:hint="eastAsia"/>
        </w:rPr>
        <w:t>私たちの葡萄畑は2009年から有機栽培に、2018年からビオディナミ栽培を取り入れてDemeter認証も取得しています。</w:t>
      </w:r>
    </w:p>
    <w:p w14:paraId="549AE43B" w14:textId="3D63CD3D" w:rsidR="006A4D21" w:rsidRDefault="0049177E" w:rsidP="0054539C">
      <w:pPr>
        <w:pStyle w:val="a3"/>
        <w:tabs>
          <w:tab w:val="clear" w:pos="4252"/>
          <w:tab w:val="clear" w:pos="8504"/>
        </w:tabs>
        <w:adjustRightInd w:val="0"/>
        <w:spacing w:line="240" w:lineRule="atLeast"/>
        <w:jc w:val="left"/>
        <w:rPr>
          <w:rFonts w:ascii="HGPｺﾞｼｯｸM" w:eastAsia="HGPｺﾞｼｯｸM"/>
        </w:rPr>
      </w:pPr>
      <w:r>
        <w:rPr>
          <w:rFonts w:ascii="HGPｺﾞｼｯｸM" w:eastAsia="HGPｺﾞｼｯｸM" w:hint="eastAsia"/>
        </w:rPr>
        <w:t>私たちにとってこれは正しい論理的な方法でした。Demeterはワイン造りにとって最も“自然”な認証です。それが到達点ではないのですが私たちにとっては重要です。自然への敬意を常に意識するようになるからです。動物植物の生態系を私たちの活動に組み込んでいくことです。</w:t>
      </w:r>
    </w:p>
    <w:p w14:paraId="1D858325" w14:textId="19A2939D" w:rsidR="000919A0" w:rsidRDefault="006A4D21" w:rsidP="00D721D9">
      <w:pPr>
        <w:pStyle w:val="a3"/>
        <w:tabs>
          <w:tab w:val="clear" w:pos="4252"/>
          <w:tab w:val="clear" w:pos="8504"/>
        </w:tabs>
        <w:adjustRightInd w:val="0"/>
        <w:spacing w:line="240" w:lineRule="atLeast"/>
        <w:jc w:val="left"/>
        <w:rPr>
          <w:rFonts w:ascii="HGPｺﾞｼｯｸM" w:eastAsia="HGPｺﾞｼｯｸM"/>
        </w:rPr>
      </w:pPr>
      <w:r>
        <w:rPr>
          <w:rFonts w:ascii="HGPｺﾞｼｯｸM" w:eastAsia="HGPｺﾞｼｯｸM" w:hint="eastAsia"/>
        </w:rPr>
        <w:t>Demeter認証の葡萄栽培はマリア・トゥーンの太陰暦に従って農作業をする必要があります。しかし最も重要なことは私たちは常に自然と繋がって生活をしているということです。気候、土壌、ヴィンテージ、そして植物そのもの。様々な要因が絡む世界の中でテロワールを最大限に表現する最善の方法だと考えています。</w:t>
      </w:r>
    </w:p>
    <w:p w14:paraId="27D55C25" w14:textId="7D55F92C" w:rsidR="00E264DD" w:rsidRDefault="00E264DD" w:rsidP="00D721D9">
      <w:pPr>
        <w:pStyle w:val="a3"/>
        <w:tabs>
          <w:tab w:val="clear" w:pos="4252"/>
          <w:tab w:val="clear" w:pos="8504"/>
        </w:tabs>
        <w:adjustRightInd w:val="0"/>
        <w:spacing w:line="240" w:lineRule="atLeast"/>
        <w:jc w:val="left"/>
        <w:rPr>
          <w:rFonts w:ascii="HGPｺﾞｼｯｸM" w:eastAsia="HGPｺﾞｼｯｸM"/>
        </w:rPr>
      </w:pPr>
    </w:p>
    <w:p w14:paraId="1B3868B4" w14:textId="07D3FB69" w:rsidR="00E264DD" w:rsidRDefault="00E264DD" w:rsidP="00D721D9">
      <w:pPr>
        <w:pStyle w:val="a3"/>
        <w:tabs>
          <w:tab w:val="clear" w:pos="4252"/>
          <w:tab w:val="clear" w:pos="8504"/>
        </w:tabs>
        <w:adjustRightInd w:val="0"/>
        <w:spacing w:line="240" w:lineRule="atLeast"/>
        <w:jc w:val="left"/>
        <w:rPr>
          <w:rFonts w:ascii="HGPｺﾞｼｯｸM" w:eastAsia="HGPｺﾞｼｯｸM"/>
        </w:rPr>
      </w:pPr>
    </w:p>
    <w:p w14:paraId="29282314" w14:textId="01F14C31" w:rsidR="00D721D9" w:rsidRDefault="00A5769E" w:rsidP="00D721D9">
      <w:pPr>
        <w:pStyle w:val="a3"/>
        <w:tabs>
          <w:tab w:val="clear" w:pos="4252"/>
          <w:tab w:val="clear" w:pos="8504"/>
        </w:tabs>
        <w:adjustRightInd w:val="0"/>
        <w:spacing w:line="240" w:lineRule="atLeast"/>
        <w:jc w:val="left"/>
        <w:rPr>
          <w:rFonts w:ascii="HGPｺﾞｼｯｸM" w:eastAsia="HGPｺﾞｼｯｸM"/>
        </w:rPr>
      </w:pPr>
      <w:r>
        <w:rPr>
          <w:rFonts w:ascii="Tahoma" w:eastAsia="Malgun Gothic" w:hAnsi="Tahoma" w:cs="Tahoma"/>
          <w:noProof/>
          <w:color w:val="000000" w:themeColor="text1"/>
          <w:sz w:val="20"/>
          <w:szCs w:val="20"/>
        </w:rPr>
        <w:drawing>
          <wp:anchor distT="0" distB="0" distL="114300" distR="114300" simplePos="0" relativeHeight="251660288" behindDoc="0" locked="0" layoutInCell="1" allowOverlap="1" wp14:anchorId="584AB86E" wp14:editId="52620C63">
            <wp:simplePos x="0" y="0"/>
            <wp:positionH relativeFrom="margin">
              <wp:posOffset>4295775</wp:posOffset>
            </wp:positionH>
            <wp:positionV relativeFrom="margin">
              <wp:posOffset>1476375</wp:posOffset>
            </wp:positionV>
            <wp:extent cx="656590" cy="468630"/>
            <wp:effectExtent l="0" t="0" r="0" b="762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srcRect/>
                    <a:stretch>
                      <a:fillRect/>
                    </a:stretch>
                  </pic:blipFill>
                  <pic:spPr bwMode="auto">
                    <a:xfrm>
                      <a:off x="0" y="0"/>
                      <a:ext cx="656590" cy="468630"/>
                    </a:xfrm>
                    <a:prstGeom prst="rect">
                      <a:avLst/>
                    </a:prstGeom>
                    <a:noFill/>
                    <a:ln w="9525">
                      <a:noFill/>
                      <a:miter lim="800000"/>
                      <a:headEnd/>
                      <a:tailEnd/>
                    </a:ln>
                  </pic:spPr>
                </pic:pic>
              </a:graphicData>
            </a:graphic>
          </wp:anchor>
        </w:drawing>
      </w:r>
      <w:r w:rsidR="00E264DD">
        <w:rPr>
          <w:rFonts w:ascii="HG丸ｺﾞｼｯｸM-PRO" w:eastAsia="HG丸ｺﾞｼｯｸM-PRO" w:hAnsi="HG丸ｺﾞｼｯｸM-PRO"/>
          <w:b/>
          <w:noProof/>
          <w:color w:val="00B050"/>
          <w:szCs w:val="21"/>
        </w:rPr>
        <w:drawing>
          <wp:anchor distT="0" distB="0" distL="114300" distR="114300" simplePos="0" relativeHeight="251662336" behindDoc="0" locked="0" layoutInCell="1" allowOverlap="1" wp14:anchorId="7F87900B" wp14:editId="01204663">
            <wp:simplePos x="0" y="0"/>
            <wp:positionH relativeFrom="column">
              <wp:posOffset>5800725</wp:posOffset>
            </wp:positionH>
            <wp:positionV relativeFrom="paragraph">
              <wp:posOffset>1100455</wp:posOffset>
            </wp:positionV>
            <wp:extent cx="524510" cy="524510"/>
            <wp:effectExtent l="0" t="0" r="8890" b="889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524510" cy="524510"/>
                    </a:xfrm>
                    <a:prstGeom prst="rect">
                      <a:avLst/>
                    </a:prstGeom>
                    <a:noFill/>
                    <a:ln>
                      <a:noFill/>
                    </a:ln>
                  </pic:spPr>
                </pic:pic>
              </a:graphicData>
            </a:graphic>
          </wp:anchor>
        </w:drawing>
      </w:r>
      <w:r w:rsidR="00E264DD">
        <w:rPr>
          <w:rFonts w:ascii="HGP創英角ｺﾞｼｯｸUB" w:eastAsia="HGP創英角ｺﾞｼｯｸUB" w:hAnsi="Arial Black"/>
          <w:b/>
          <w:noProof/>
          <w:sz w:val="24"/>
        </w:rPr>
        <w:drawing>
          <wp:anchor distT="0" distB="0" distL="114300" distR="114300" simplePos="0" relativeHeight="251661312" behindDoc="0" locked="0" layoutInCell="1" allowOverlap="1" wp14:anchorId="2F12889A" wp14:editId="36B7B24F">
            <wp:simplePos x="0" y="0"/>
            <wp:positionH relativeFrom="column">
              <wp:posOffset>5000625</wp:posOffset>
            </wp:positionH>
            <wp:positionV relativeFrom="paragraph">
              <wp:posOffset>1097280</wp:posOffset>
            </wp:positionV>
            <wp:extent cx="737870" cy="481330"/>
            <wp:effectExtent l="0" t="0" r="508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737870" cy="481330"/>
                    </a:xfrm>
                    <a:prstGeom prst="rect">
                      <a:avLst/>
                    </a:prstGeom>
                    <a:noFill/>
                    <a:ln>
                      <a:noFill/>
                    </a:ln>
                  </pic:spPr>
                </pic:pic>
              </a:graphicData>
            </a:graphic>
          </wp:anchor>
        </w:drawing>
      </w:r>
      <w:r w:rsidR="003D1F61">
        <w:rPr>
          <w:noProof/>
        </w:rPr>
        <w:drawing>
          <wp:inline distT="0" distB="0" distL="0" distR="0" wp14:anchorId="1FAFDD87" wp14:editId="2453B568">
            <wp:extent cx="1496858" cy="6103946"/>
            <wp:effectExtent l="1588" t="0" r="0" b="0"/>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pic:cNvPicPr>
                  </pic:nvPicPr>
                  <pic:blipFill rotWithShape="1">
                    <a:blip r:embed="rId12" cstate="hqprint">
                      <a:extLst>
                        <a:ext uri="{28A0092B-C50C-407E-A947-70E740481C1C}">
                          <a14:useLocalDpi xmlns:a14="http://schemas.microsoft.com/office/drawing/2010/main"/>
                        </a:ext>
                      </a:extLst>
                    </a:blip>
                    <a:srcRect/>
                    <a:stretch/>
                  </pic:blipFill>
                  <pic:spPr bwMode="auto">
                    <a:xfrm rot="5400000">
                      <a:off x="0" y="0"/>
                      <a:ext cx="1497678" cy="6107289"/>
                    </a:xfrm>
                    <a:prstGeom prst="rect">
                      <a:avLst/>
                    </a:prstGeom>
                    <a:noFill/>
                    <a:ln>
                      <a:noFill/>
                    </a:ln>
                    <a:extLst>
                      <a:ext uri="{53640926-AAD7-44D8-BBD7-CCE9431645EC}">
                        <a14:shadowObscured xmlns:a14="http://schemas.microsoft.com/office/drawing/2010/main"/>
                      </a:ext>
                    </a:extLst>
                  </pic:spPr>
                </pic:pic>
              </a:graphicData>
            </a:graphic>
          </wp:inline>
        </w:drawing>
      </w:r>
    </w:p>
    <w:p w14:paraId="10ECA2A6" w14:textId="736B0223" w:rsidR="003D1F61" w:rsidRDefault="003D1F61" w:rsidP="003D1F61">
      <w:pPr>
        <w:adjustRightInd w:val="0"/>
        <w:snapToGrid w:val="0"/>
        <w:spacing w:line="240" w:lineRule="atLeast"/>
        <w:ind w:left="223" w:hangingChars="100" w:hanging="223"/>
        <w:jc w:val="left"/>
        <w:rPr>
          <w:rFonts w:ascii="HGP創英角ｺﾞｼｯｸUB" w:eastAsia="HGP創英角ｺﾞｼｯｸUB" w:hAnsi="Arial Black"/>
          <w:b/>
          <w:sz w:val="24"/>
        </w:rPr>
      </w:pPr>
      <w:r>
        <w:rPr>
          <w:rFonts w:ascii="Arial Black" w:eastAsia="HGP創英角ｺﾞｼｯｸUB" w:hAnsi="Arial Black" w:hint="eastAsia"/>
          <w:sz w:val="24"/>
        </w:rPr>
        <w:t>20</w:t>
      </w:r>
      <w:r w:rsidR="00467935">
        <w:rPr>
          <w:rFonts w:ascii="Arial Black" w:eastAsia="HGP創英角ｺﾞｼｯｸUB" w:hAnsi="Arial Black" w:hint="eastAsia"/>
          <w:sz w:val="24"/>
        </w:rPr>
        <w:t>22</w:t>
      </w:r>
      <w:r>
        <w:rPr>
          <w:rFonts w:ascii="Arial Black" w:eastAsia="HGP創英角ｺﾞｼｯｸUB" w:hAnsi="Arial Black"/>
          <w:sz w:val="24"/>
        </w:rPr>
        <w:t xml:space="preserve"> Le Blanc </w:t>
      </w:r>
      <w:proofErr w:type="spellStart"/>
      <w:r w:rsidR="000A28E5" w:rsidRPr="000A28E5">
        <w:rPr>
          <w:rFonts w:ascii="Arial Black" w:eastAsia="HGP創英角ｺﾞｼｯｸUB" w:hAnsi="Arial Black"/>
          <w:sz w:val="24"/>
        </w:rPr>
        <w:t>Côtes</w:t>
      </w:r>
      <w:proofErr w:type="spellEnd"/>
      <w:r w:rsidR="000A28E5" w:rsidRPr="000A28E5">
        <w:rPr>
          <w:rFonts w:ascii="Arial Black" w:eastAsia="HGP創英角ｺﾞｼｯｸUB" w:hAnsi="Arial Black"/>
          <w:sz w:val="24"/>
        </w:rPr>
        <w:t xml:space="preserve"> de Bourg </w:t>
      </w:r>
      <w:r w:rsidRPr="00DC477E">
        <w:rPr>
          <w:rFonts w:ascii="Arial Black" w:eastAsia="HGP創英角ｺﾞｼｯｸUB" w:hAnsi="Arial Black" w:hint="eastAsia"/>
          <w:sz w:val="24"/>
        </w:rPr>
        <w:t xml:space="preserve">　</w:t>
      </w:r>
      <w:r>
        <w:rPr>
          <w:rFonts w:ascii="HGP創英角ｺﾞｼｯｸUB" w:eastAsia="HGP創英角ｺﾞｼｯｸUB" w:hAnsi="Arial Black" w:hint="eastAsia"/>
          <w:b/>
          <w:sz w:val="24"/>
        </w:rPr>
        <w:t xml:space="preserve">ル・ブラン　ボルドー　　</w:t>
      </w:r>
    </w:p>
    <w:p w14:paraId="5BE9AF73" w14:textId="7CEE61DE" w:rsidR="003D1F61" w:rsidRPr="003D1F61" w:rsidRDefault="003D1F61" w:rsidP="003D1F61">
      <w:pPr>
        <w:adjustRightInd w:val="0"/>
        <w:snapToGrid w:val="0"/>
        <w:spacing w:line="240" w:lineRule="atLeast"/>
        <w:ind w:left="193" w:hangingChars="100" w:hanging="193"/>
        <w:jc w:val="left"/>
        <w:rPr>
          <w:rFonts w:ascii="Arial Black" w:eastAsia="HGP創英角ｺﾞｼｯｸUB" w:hAnsi="Arial Black"/>
          <w:sz w:val="24"/>
        </w:rPr>
      </w:pPr>
      <w:r w:rsidRPr="00D56DCE">
        <w:rPr>
          <w:rFonts w:ascii="HG丸ｺﾞｼｯｸM-PRO" w:eastAsia="HG丸ｺﾞｼｯｸM-PRO" w:hAnsi="HG丸ｺﾞｼｯｸM-PRO" w:hint="eastAsia"/>
          <w:b/>
          <w:color w:val="00B050"/>
          <w:szCs w:val="21"/>
        </w:rPr>
        <w:t>参考上代￥</w:t>
      </w:r>
      <w:r>
        <w:rPr>
          <w:rFonts w:ascii="HG丸ｺﾞｼｯｸM-PRO" w:eastAsia="HG丸ｺﾞｼｯｸM-PRO" w:hAnsi="HG丸ｺﾞｼｯｸM-PRO" w:hint="eastAsia"/>
          <w:b/>
          <w:color w:val="00B050"/>
          <w:szCs w:val="21"/>
        </w:rPr>
        <w:t>2,</w:t>
      </w:r>
      <w:r w:rsidR="00682370">
        <w:rPr>
          <w:rFonts w:ascii="HG丸ｺﾞｼｯｸM-PRO" w:eastAsia="HG丸ｺﾞｼｯｸM-PRO" w:hAnsi="HG丸ｺﾞｼｯｸM-PRO" w:hint="eastAsia"/>
          <w:b/>
          <w:color w:val="00B050"/>
          <w:szCs w:val="21"/>
        </w:rPr>
        <w:t>8</w:t>
      </w:r>
      <w:r>
        <w:rPr>
          <w:rFonts w:ascii="HG丸ｺﾞｼｯｸM-PRO" w:eastAsia="HG丸ｺﾞｼｯｸM-PRO" w:hAnsi="HG丸ｺﾞｼｯｸM-PRO" w:hint="eastAsia"/>
          <w:b/>
          <w:color w:val="00B050"/>
          <w:szCs w:val="21"/>
        </w:rPr>
        <w:t>00（税込￥</w:t>
      </w:r>
      <w:r w:rsidR="00682370">
        <w:rPr>
          <w:rFonts w:ascii="HG丸ｺﾞｼｯｸM-PRO" w:eastAsia="HG丸ｺﾞｼｯｸM-PRO" w:hAnsi="HG丸ｺﾞｼｯｸM-PRO" w:hint="eastAsia"/>
          <w:b/>
          <w:color w:val="00B050"/>
          <w:szCs w:val="21"/>
        </w:rPr>
        <w:t>3,080</w:t>
      </w:r>
      <w:r>
        <w:rPr>
          <w:rFonts w:ascii="HG丸ｺﾞｼｯｸM-PRO" w:eastAsia="HG丸ｺﾞｼｯｸM-PRO" w:hAnsi="HG丸ｺﾞｼｯｸM-PRO" w:hint="eastAsia"/>
          <w:b/>
          <w:color w:val="00B050"/>
          <w:szCs w:val="21"/>
        </w:rPr>
        <w:t>）</w:t>
      </w:r>
    </w:p>
    <w:p w14:paraId="2EFCC40B" w14:textId="29D792E4" w:rsidR="003D1F61" w:rsidRDefault="003D1F61" w:rsidP="003D1F61">
      <w:pPr>
        <w:pStyle w:val="a3"/>
        <w:tabs>
          <w:tab w:val="clear" w:pos="4252"/>
          <w:tab w:val="clear" w:pos="8504"/>
        </w:tabs>
        <w:adjustRightInd w:val="0"/>
        <w:spacing w:line="240" w:lineRule="atLeast"/>
        <w:jc w:val="left"/>
        <w:rPr>
          <w:rFonts w:ascii="HGPｺﾞｼｯｸM" w:eastAsia="HGPｺﾞｼｯｸM" w:hAnsi="Arial Black"/>
          <w:szCs w:val="21"/>
        </w:rPr>
      </w:pPr>
      <w:r w:rsidRPr="002C5165">
        <w:rPr>
          <w:rFonts w:ascii="HGPｺﾞｼｯｸM" w:eastAsia="HGPｺﾞｼｯｸM" w:hAnsi="Arial Black" w:hint="eastAsia"/>
          <w:szCs w:val="21"/>
        </w:rPr>
        <w:t>葡萄：</w:t>
      </w:r>
      <w:r>
        <w:rPr>
          <w:rFonts w:ascii="HGPｺﾞｼｯｸM" w:eastAsia="HGPｺﾞｼｯｸM" w:hAnsi="Arial Black" w:hint="eastAsia"/>
          <w:szCs w:val="21"/>
        </w:rPr>
        <w:t xml:space="preserve">ソーヴィニヨン・グリ、セミヨン、ミュスカデル　　土壌：石灰質　</w:t>
      </w:r>
      <w:r>
        <w:rPr>
          <w:rFonts w:ascii="HGPｺﾞｼｯｸM" w:eastAsia="HGPｺﾞｼｯｸM" w:hAnsi="Arial Black"/>
          <w:szCs w:val="21"/>
        </w:rPr>
        <w:t xml:space="preserve">　</w:t>
      </w:r>
    </w:p>
    <w:p w14:paraId="31F997BD" w14:textId="59D08A98" w:rsidR="003D1F61" w:rsidRDefault="003D1F61" w:rsidP="003D1F61">
      <w:pPr>
        <w:pStyle w:val="a3"/>
        <w:tabs>
          <w:tab w:val="clear" w:pos="4252"/>
          <w:tab w:val="clear" w:pos="8504"/>
        </w:tabs>
        <w:adjustRightInd w:val="0"/>
        <w:spacing w:line="240" w:lineRule="atLeast"/>
        <w:jc w:val="left"/>
        <w:rPr>
          <w:rFonts w:ascii="HGPｺﾞｼｯｸM" w:eastAsia="HGPｺﾞｼｯｸM" w:hAnsi="Arial Black"/>
          <w:szCs w:val="21"/>
        </w:rPr>
      </w:pPr>
      <w:r>
        <w:rPr>
          <w:rFonts w:ascii="HGPｺﾞｼｯｸM" w:eastAsia="HGPｺﾞｼｯｸM" w:hAnsi="Arial Black" w:hint="eastAsia"/>
          <w:szCs w:val="21"/>
        </w:rPr>
        <w:t>醸造・熟成：優れた畑のパーセル・セレクションです。</w:t>
      </w:r>
      <w:r w:rsidR="00682370">
        <w:rPr>
          <w:rFonts w:ascii="HGPｺﾞｼｯｸM" w:eastAsia="HGPｺﾞｼｯｸM" w:hAnsi="Arial Black" w:hint="eastAsia"/>
          <w:szCs w:val="21"/>
        </w:rPr>
        <w:t>柔らかいプレスで</w:t>
      </w:r>
      <w:r>
        <w:rPr>
          <w:rFonts w:ascii="HGPｺﾞｼｯｸM" w:eastAsia="HGPｺﾞｼｯｸM" w:hAnsi="Arial Black" w:hint="eastAsia"/>
          <w:szCs w:val="21"/>
        </w:rPr>
        <w:t>優しく抽出。</w:t>
      </w:r>
      <w:r w:rsidR="00101ABC">
        <w:rPr>
          <w:rFonts w:ascii="HGPｺﾞｼｯｸM" w:eastAsia="HGPｺﾞｼｯｸM" w:hAnsi="Arial Black" w:hint="eastAsia"/>
          <w:szCs w:val="21"/>
        </w:rPr>
        <w:t>温度管理したまま</w:t>
      </w:r>
      <w:r>
        <w:rPr>
          <w:rFonts w:ascii="HGPｺﾞｼｯｸM" w:eastAsia="HGPｺﾞｼｯｸM" w:hAnsi="Arial Black" w:hint="eastAsia"/>
          <w:szCs w:val="21"/>
        </w:rPr>
        <w:t>6</w:t>
      </w:r>
      <w:r w:rsidR="00101ABC">
        <w:rPr>
          <w:rFonts w:ascii="HGPｺﾞｼｯｸM" w:eastAsia="HGPｺﾞｼｯｸM" w:hAnsi="Arial Black" w:hint="eastAsia"/>
          <w:szCs w:val="21"/>
        </w:rPr>
        <w:t>～8</w:t>
      </w:r>
      <w:r>
        <w:rPr>
          <w:rFonts w:ascii="HGPｺﾞｼｯｸM" w:eastAsia="HGPｺﾞｼｯｸM" w:hAnsi="Arial Black" w:hint="eastAsia"/>
          <w:szCs w:val="21"/>
        </w:rPr>
        <w:t>か月熟成。</w:t>
      </w:r>
    </w:p>
    <w:p w14:paraId="4F3EFAE9" w14:textId="30FA4813" w:rsidR="003D1F61" w:rsidRDefault="003D1F61" w:rsidP="003D1F61">
      <w:pPr>
        <w:pStyle w:val="a3"/>
        <w:tabs>
          <w:tab w:val="clear" w:pos="4252"/>
          <w:tab w:val="clear" w:pos="8504"/>
          <w:tab w:val="left" w:pos="5402"/>
        </w:tabs>
        <w:adjustRightInd w:val="0"/>
        <w:spacing w:line="240" w:lineRule="atLeast"/>
        <w:jc w:val="left"/>
        <w:rPr>
          <w:rFonts w:ascii="HGPｺﾞｼｯｸM" w:eastAsia="HGPｺﾞｼｯｸM" w:hAnsi="Arial Black"/>
          <w:szCs w:val="21"/>
        </w:rPr>
      </w:pPr>
      <w:r>
        <w:rPr>
          <w:rFonts w:ascii="HGPｺﾞｼｯｸM" w:eastAsia="HGPｺﾞｼｯｸM" w:hAnsi="Arial Black" w:hint="eastAsia"/>
          <w:szCs w:val="21"/>
        </w:rPr>
        <w:t>味わい：</w:t>
      </w:r>
      <w:r w:rsidR="00101ABC">
        <w:rPr>
          <w:rFonts w:ascii="HGPｺﾞｼｯｸM" w:eastAsia="HGPｺﾞｼｯｸM" w:hAnsi="Arial Black" w:hint="eastAsia"/>
          <w:szCs w:val="21"/>
        </w:rPr>
        <w:t>美しい黄金色。力強いドライフラワー、</w:t>
      </w:r>
      <w:r w:rsidR="00E264DD">
        <w:rPr>
          <w:rFonts w:ascii="HGPｺﾞｼｯｸM" w:eastAsia="HGPｺﾞｼｯｸM" w:hAnsi="Arial Black" w:hint="eastAsia"/>
          <w:szCs w:val="21"/>
        </w:rPr>
        <w:t>フレッシュで酸味を伴う丸みのある果実味です。</w:t>
      </w:r>
      <w:r w:rsidR="00101ABC">
        <w:rPr>
          <w:rFonts w:ascii="HGPｺﾞｼｯｸM" w:eastAsia="HGPｺﾞｼｯｸM" w:hAnsi="Arial Black"/>
          <w:szCs w:val="21"/>
        </w:rPr>
        <w:t xml:space="preserve"> </w:t>
      </w:r>
    </w:p>
    <w:p w14:paraId="3A0026F4" w14:textId="42AF5337" w:rsidR="00E264DD" w:rsidRDefault="00E264DD" w:rsidP="00D721D9">
      <w:pPr>
        <w:pStyle w:val="a3"/>
        <w:tabs>
          <w:tab w:val="clear" w:pos="4252"/>
          <w:tab w:val="clear" w:pos="8504"/>
        </w:tabs>
        <w:adjustRightInd w:val="0"/>
        <w:spacing w:line="240" w:lineRule="atLeast"/>
        <w:jc w:val="left"/>
        <w:rPr>
          <w:rFonts w:ascii="HGPｺﾞｼｯｸM" w:eastAsia="HGPｺﾞｼｯｸM"/>
        </w:rPr>
      </w:pPr>
    </w:p>
    <w:p w14:paraId="15E9C282" w14:textId="6F470540" w:rsidR="00E264DD" w:rsidRDefault="00E264DD" w:rsidP="00E264DD">
      <w:pPr>
        <w:pStyle w:val="a3"/>
        <w:tabs>
          <w:tab w:val="clear" w:pos="4252"/>
          <w:tab w:val="clear" w:pos="8504"/>
        </w:tabs>
        <w:adjustRightInd w:val="0"/>
        <w:spacing w:line="240" w:lineRule="atLeast"/>
        <w:jc w:val="left"/>
        <w:rPr>
          <w:rFonts w:ascii="HGPｺﾞｼｯｸM" w:eastAsia="HGPｺﾞｼｯｸM"/>
        </w:rPr>
      </w:pPr>
    </w:p>
    <w:p w14:paraId="60B7F126" w14:textId="2680E4A6" w:rsidR="000459EA" w:rsidRDefault="000459EA" w:rsidP="00E264DD">
      <w:pPr>
        <w:adjustRightInd w:val="0"/>
        <w:snapToGrid w:val="0"/>
        <w:spacing w:line="240" w:lineRule="atLeast"/>
        <w:ind w:left="193" w:hangingChars="100" w:hanging="193"/>
        <w:jc w:val="left"/>
        <w:rPr>
          <w:rFonts w:ascii="Arial Black" w:eastAsia="HGP創英角ｺﾞｼｯｸUB" w:hAnsi="Arial Black" w:hint="eastAsia"/>
          <w:sz w:val="24"/>
          <w:lang w:val="fr-FR"/>
        </w:rPr>
      </w:pPr>
      <w:r>
        <w:rPr>
          <w:rFonts w:ascii="HGPｺﾞｼｯｸM" w:eastAsia="HGPｺﾞｼｯｸM"/>
          <w:noProof/>
        </w:rPr>
        <w:drawing>
          <wp:anchor distT="0" distB="0" distL="114300" distR="114300" simplePos="0" relativeHeight="251669504" behindDoc="0" locked="0" layoutInCell="1" allowOverlap="1" wp14:anchorId="2F1579AA" wp14:editId="1968BC73">
            <wp:simplePos x="0" y="0"/>
            <wp:positionH relativeFrom="column">
              <wp:posOffset>5448300</wp:posOffset>
            </wp:positionH>
            <wp:positionV relativeFrom="paragraph">
              <wp:posOffset>199390</wp:posOffset>
            </wp:positionV>
            <wp:extent cx="664210" cy="469265"/>
            <wp:effectExtent l="0" t="0" r="2540" b="698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664210" cy="469265"/>
                    </a:xfrm>
                    <a:prstGeom prst="rect">
                      <a:avLst/>
                    </a:prstGeom>
                    <a:noFill/>
                    <a:ln>
                      <a:noFill/>
                    </a:ln>
                  </pic:spPr>
                </pic:pic>
              </a:graphicData>
            </a:graphic>
          </wp:anchor>
        </w:drawing>
      </w:r>
      <w:r>
        <w:rPr>
          <w:rFonts w:ascii="HGPｺﾞｼｯｸM" w:eastAsia="HGPｺﾞｼｯｸM"/>
          <w:noProof/>
        </w:rPr>
        <w:drawing>
          <wp:anchor distT="0" distB="0" distL="114300" distR="114300" simplePos="0" relativeHeight="251686912" behindDoc="1" locked="0" layoutInCell="1" allowOverlap="1" wp14:anchorId="760223A2" wp14:editId="536E1FCD">
            <wp:simplePos x="0" y="0"/>
            <wp:positionH relativeFrom="margin">
              <wp:align>right</wp:align>
            </wp:positionH>
            <wp:positionV relativeFrom="paragraph">
              <wp:posOffset>756285</wp:posOffset>
            </wp:positionV>
            <wp:extent cx="786765" cy="780415"/>
            <wp:effectExtent l="0" t="0" r="0" b="635"/>
            <wp:wrapNone/>
            <wp:docPr id="37391859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86765" cy="780415"/>
                    </a:xfrm>
                    <a:prstGeom prst="rect">
                      <a:avLst/>
                    </a:prstGeom>
                    <a:noFill/>
                    <a:ln>
                      <a:noFill/>
                    </a:ln>
                  </pic:spPr>
                </pic:pic>
              </a:graphicData>
            </a:graphic>
          </wp:anchor>
        </w:drawing>
      </w:r>
      <w:r>
        <w:rPr>
          <w:rFonts w:ascii="HGP創英角ｺﾞｼｯｸUB" w:eastAsia="HGP創英角ｺﾞｼｯｸUB" w:hAnsi="Arial Black"/>
          <w:b/>
          <w:noProof/>
          <w:sz w:val="24"/>
        </w:rPr>
        <w:drawing>
          <wp:anchor distT="0" distB="0" distL="114300" distR="114300" simplePos="0" relativeHeight="251667456" behindDoc="0" locked="0" layoutInCell="1" allowOverlap="1" wp14:anchorId="551E4865" wp14:editId="7FD9D454">
            <wp:simplePos x="0" y="0"/>
            <wp:positionH relativeFrom="column">
              <wp:posOffset>4552950</wp:posOffset>
            </wp:positionH>
            <wp:positionV relativeFrom="paragraph">
              <wp:posOffset>1029335</wp:posOffset>
            </wp:positionV>
            <wp:extent cx="737870" cy="481330"/>
            <wp:effectExtent l="0" t="0" r="508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737870" cy="481330"/>
                    </a:xfrm>
                    <a:prstGeom prst="rect">
                      <a:avLst/>
                    </a:prstGeom>
                    <a:noFill/>
                    <a:ln>
                      <a:noFill/>
                    </a:ln>
                  </pic:spPr>
                </pic:pic>
              </a:graphicData>
            </a:graphic>
          </wp:anchor>
        </w:drawing>
      </w:r>
      <w:r w:rsidRPr="00754324">
        <w:rPr>
          <w:rFonts w:ascii="Tahoma" w:eastAsia="Malgun Gothic" w:hAnsi="Tahoma" w:cs="Tahoma"/>
          <w:b/>
          <w:noProof/>
          <w:sz w:val="44"/>
          <w:szCs w:val="20"/>
          <w:lang w:eastAsia="fr-FR"/>
        </w:rPr>
        <w:drawing>
          <wp:inline distT="0" distB="0" distL="0" distR="0" wp14:anchorId="5828E533" wp14:editId="7B4AF100">
            <wp:extent cx="1405255" cy="5560060"/>
            <wp:effectExtent l="0" t="952" r="3492" b="3493"/>
            <wp:docPr id="6" name="Image 0" descr="Ch Grand Launay 2016 Bla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 Grand Launay 2016 Blanc.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1405255" cy="5560060"/>
                    </a:xfrm>
                    <a:prstGeom prst="rect">
                      <a:avLst/>
                    </a:prstGeom>
                  </pic:spPr>
                </pic:pic>
              </a:graphicData>
            </a:graphic>
          </wp:inline>
        </w:drawing>
      </w:r>
    </w:p>
    <w:p w14:paraId="433104D7" w14:textId="681801AF" w:rsidR="009F0FFD" w:rsidRPr="00AB0FBE" w:rsidRDefault="00E264DD" w:rsidP="000459EA">
      <w:pPr>
        <w:adjustRightInd w:val="0"/>
        <w:snapToGrid w:val="0"/>
        <w:spacing w:line="240" w:lineRule="atLeast"/>
        <w:jc w:val="left"/>
        <w:rPr>
          <w:rFonts w:ascii="Arial Black" w:eastAsia="HGP創英角ｺﾞｼｯｸUB" w:hAnsi="Arial Black"/>
          <w:sz w:val="24"/>
          <w:lang w:val="fr-FR"/>
        </w:rPr>
      </w:pPr>
      <w:r w:rsidRPr="00AB0FBE">
        <w:rPr>
          <w:rFonts w:ascii="Arial Black" w:eastAsia="HGP創英角ｺﾞｼｯｸUB" w:hAnsi="Arial Black" w:hint="eastAsia"/>
          <w:sz w:val="24"/>
          <w:lang w:val="fr-FR"/>
        </w:rPr>
        <w:t>202</w:t>
      </w:r>
      <w:r w:rsidR="00682370" w:rsidRPr="00AB0FBE">
        <w:rPr>
          <w:rFonts w:ascii="Arial Black" w:eastAsia="HGP創英角ｺﾞｼｯｸUB" w:hAnsi="Arial Black" w:hint="eastAsia"/>
          <w:sz w:val="24"/>
          <w:lang w:val="fr-FR"/>
        </w:rPr>
        <w:t>2</w:t>
      </w:r>
      <w:r w:rsidRPr="00AB0FBE">
        <w:rPr>
          <w:rFonts w:ascii="Arial Black" w:eastAsia="HGP創英角ｺﾞｼｯｸUB" w:hAnsi="Arial Black"/>
          <w:sz w:val="24"/>
          <w:lang w:val="fr-FR"/>
        </w:rPr>
        <w:t xml:space="preserve"> </w:t>
      </w:r>
      <w:r w:rsidRPr="00AB0FBE">
        <w:rPr>
          <w:rFonts w:ascii="Arial Black" w:eastAsia="HGP創英角ｺﾞｼｯｸUB" w:hAnsi="Arial Black" w:hint="eastAsia"/>
          <w:sz w:val="24"/>
          <w:lang w:val="fr-FR"/>
        </w:rPr>
        <w:t>Ch</w:t>
      </w:r>
      <w:r w:rsidR="009F0FFD" w:rsidRPr="00AB0FBE">
        <w:rPr>
          <w:rFonts w:ascii="Arial Black" w:eastAsia="HGP創英角ｺﾞｼｯｸUB" w:hAnsi="Arial Black" w:hint="eastAsia"/>
          <w:sz w:val="24"/>
          <w:lang w:val="fr-FR"/>
        </w:rPr>
        <w:t>â</w:t>
      </w:r>
      <w:r w:rsidRPr="00AB0FBE">
        <w:rPr>
          <w:rFonts w:ascii="Arial Black" w:eastAsia="HGP創英角ｺﾞｼｯｸUB" w:hAnsi="Arial Black" w:hint="eastAsia"/>
          <w:sz w:val="24"/>
          <w:lang w:val="fr-FR"/>
        </w:rPr>
        <w:t xml:space="preserve">teau Grand Launay </w:t>
      </w:r>
      <w:r w:rsidR="000459EA">
        <w:rPr>
          <w:rFonts w:ascii="Arial Black" w:eastAsia="HGP創英角ｺﾞｼｯｸUB" w:hAnsi="Arial Black" w:hint="eastAsia"/>
          <w:sz w:val="24"/>
          <w:lang w:val="fr-FR"/>
        </w:rPr>
        <w:t xml:space="preserve">Blanc </w:t>
      </w:r>
      <w:r w:rsidRPr="00AB0FBE">
        <w:rPr>
          <w:rFonts w:ascii="Arial Black" w:eastAsia="HGP創英角ｺﾞｼｯｸUB" w:hAnsi="Arial Black" w:hint="eastAsia"/>
          <w:sz w:val="24"/>
          <w:lang w:val="fr-FR"/>
        </w:rPr>
        <w:t>C</w:t>
      </w:r>
      <w:r w:rsidR="009F0FFD" w:rsidRPr="00AB0FBE">
        <w:rPr>
          <w:rFonts w:ascii="Arial Black" w:eastAsia="HGP創英角ｺﾞｼｯｸUB" w:hAnsi="Arial Black" w:hint="eastAsia"/>
          <w:sz w:val="24"/>
          <w:lang w:val="fr-FR"/>
        </w:rPr>
        <w:t>ô</w:t>
      </w:r>
      <w:r w:rsidRPr="00AB0FBE">
        <w:rPr>
          <w:rFonts w:ascii="Arial Black" w:eastAsia="HGP創英角ｺﾞｼｯｸUB" w:hAnsi="Arial Black" w:hint="eastAsia"/>
          <w:sz w:val="24"/>
          <w:lang w:val="fr-FR"/>
        </w:rPr>
        <w:t>tes de Bourg</w:t>
      </w:r>
      <w:r w:rsidRPr="00DC477E">
        <w:rPr>
          <w:rFonts w:ascii="Arial Black" w:eastAsia="HGP創英角ｺﾞｼｯｸUB" w:hAnsi="Arial Black" w:hint="eastAsia"/>
          <w:sz w:val="24"/>
        </w:rPr>
        <w:t xml:space="preserve">　　</w:t>
      </w:r>
    </w:p>
    <w:p w14:paraId="42F7187F" w14:textId="6AD31438" w:rsidR="00E264DD" w:rsidRPr="009F0FFD" w:rsidRDefault="009F0FFD" w:rsidP="000459EA">
      <w:pPr>
        <w:adjustRightInd w:val="0"/>
        <w:snapToGrid w:val="0"/>
        <w:spacing w:line="240" w:lineRule="atLeast"/>
        <w:ind w:left="223" w:hangingChars="100" w:hanging="223"/>
        <w:jc w:val="left"/>
        <w:rPr>
          <w:rFonts w:ascii="HGP創英角ｺﾞｼｯｸUB" w:eastAsia="HGP創英角ｺﾞｼｯｸUB" w:hAnsi="Arial Black"/>
          <w:b/>
          <w:sz w:val="24"/>
        </w:rPr>
      </w:pPr>
      <w:r>
        <w:rPr>
          <w:rFonts w:ascii="HGP創英角ｺﾞｼｯｸUB" w:eastAsia="HGP創英角ｺﾞｼｯｸUB" w:hAnsi="Arial Black" w:hint="eastAsia"/>
          <w:b/>
          <w:sz w:val="24"/>
        </w:rPr>
        <w:t>シャトー　グラン・ローネイ</w:t>
      </w:r>
      <w:r w:rsidR="00E264DD">
        <w:rPr>
          <w:rFonts w:ascii="HGP創英角ｺﾞｼｯｸUB" w:eastAsia="HGP創英角ｺﾞｼｯｸUB" w:hAnsi="Arial Black" w:hint="eastAsia"/>
          <w:b/>
          <w:sz w:val="24"/>
        </w:rPr>
        <w:t xml:space="preserve">　</w:t>
      </w:r>
      <w:r w:rsidR="000459EA">
        <w:rPr>
          <w:rFonts w:ascii="HGP創英角ｺﾞｼｯｸUB" w:eastAsia="HGP創英角ｺﾞｼｯｸUB" w:hAnsi="Arial Black" w:hint="eastAsia"/>
          <w:b/>
          <w:sz w:val="24"/>
        </w:rPr>
        <w:t xml:space="preserve">ブラン　</w:t>
      </w:r>
      <w:r>
        <w:rPr>
          <w:rFonts w:ascii="HGP創英角ｺﾞｼｯｸUB" w:eastAsia="HGP創英角ｺﾞｼｯｸUB" w:hAnsi="Arial Black" w:hint="eastAsia"/>
          <w:b/>
          <w:sz w:val="24"/>
        </w:rPr>
        <w:t>コート・ド・ブール</w:t>
      </w:r>
      <w:r w:rsidR="00E264DD">
        <w:rPr>
          <w:rFonts w:ascii="HGP創英角ｺﾞｼｯｸUB" w:eastAsia="HGP創英角ｺﾞｼｯｸUB" w:hAnsi="Arial Black" w:hint="eastAsia"/>
          <w:b/>
          <w:sz w:val="24"/>
        </w:rPr>
        <w:t xml:space="preserve">　　</w:t>
      </w:r>
      <w:r w:rsidR="00E264DD" w:rsidRPr="00D56DCE">
        <w:rPr>
          <w:rFonts w:ascii="HG丸ｺﾞｼｯｸM-PRO" w:eastAsia="HG丸ｺﾞｼｯｸM-PRO" w:hAnsi="HG丸ｺﾞｼｯｸM-PRO" w:hint="eastAsia"/>
          <w:b/>
          <w:color w:val="00B050"/>
          <w:szCs w:val="21"/>
        </w:rPr>
        <w:t>参考上代￥</w:t>
      </w:r>
      <w:r w:rsidR="00E264DD">
        <w:rPr>
          <w:rFonts w:ascii="HG丸ｺﾞｼｯｸM-PRO" w:eastAsia="HG丸ｺﾞｼｯｸM-PRO" w:hAnsi="HG丸ｺﾞｼｯｸM-PRO" w:hint="eastAsia"/>
          <w:b/>
          <w:color w:val="00B050"/>
          <w:szCs w:val="21"/>
        </w:rPr>
        <w:t>2,</w:t>
      </w:r>
      <w:r w:rsidR="00682370">
        <w:rPr>
          <w:rFonts w:ascii="HG丸ｺﾞｼｯｸM-PRO" w:eastAsia="HG丸ｺﾞｼｯｸM-PRO" w:hAnsi="HG丸ｺﾞｼｯｸM-PRO" w:hint="eastAsia"/>
          <w:b/>
          <w:color w:val="00B050"/>
          <w:szCs w:val="21"/>
        </w:rPr>
        <w:t>8</w:t>
      </w:r>
      <w:r>
        <w:rPr>
          <w:rFonts w:ascii="HG丸ｺﾞｼｯｸM-PRO" w:eastAsia="HG丸ｺﾞｼｯｸM-PRO" w:hAnsi="HG丸ｺﾞｼｯｸM-PRO" w:hint="eastAsia"/>
          <w:b/>
          <w:color w:val="00B050"/>
          <w:szCs w:val="21"/>
        </w:rPr>
        <w:t>00</w:t>
      </w:r>
      <w:r w:rsidR="00E264DD">
        <w:rPr>
          <w:rFonts w:ascii="HG丸ｺﾞｼｯｸM-PRO" w:eastAsia="HG丸ｺﾞｼｯｸM-PRO" w:hAnsi="HG丸ｺﾞｼｯｸM-PRO" w:hint="eastAsia"/>
          <w:b/>
          <w:color w:val="00B050"/>
          <w:szCs w:val="21"/>
        </w:rPr>
        <w:t>（税込￥</w:t>
      </w:r>
      <w:r w:rsidR="00682370">
        <w:rPr>
          <w:rFonts w:ascii="HG丸ｺﾞｼｯｸM-PRO" w:eastAsia="HG丸ｺﾞｼｯｸM-PRO" w:hAnsi="HG丸ｺﾞｼｯｸM-PRO" w:hint="eastAsia"/>
          <w:b/>
          <w:color w:val="00B050"/>
          <w:szCs w:val="21"/>
        </w:rPr>
        <w:t>3,080</w:t>
      </w:r>
      <w:r w:rsidR="00E264DD">
        <w:rPr>
          <w:rFonts w:ascii="HG丸ｺﾞｼｯｸM-PRO" w:eastAsia="HG丸ｺﾞｼｯｸM-PRO" w:hAnsi="HG丸ｺﾞｼｯｸM-PRO" w:hint="eastAsia"/>
          <w:b/>
          <w:color w:val="00B050"/>
          <w:szCs w:val="21"/>
        </w:rPr>
        <w:t>）</w:t>
      </w:r>
    </w:p>
    <w:p w14:paraId="1C7386CC" w14:textId="6F23797C" w:rsidR="00E264DD" w:rsidRDefault="00E264DD" w:rsidP="00E264DD">
      <w:pPr>
        <w:pStyle w:val="a3"/>
        <w:tabs>
          <w:tab w:val="clear" w:pos="4252"/>
          <w:tab w:val="clear" w:pos="8504"/>
        </w:tabs>
        <w:adjustRightInd w:val="0"/>
        <w:spacing w:line="240" w:lineRule="atLeast"/>
        <w:jc w:val="left"/>
        <w:rPr>
          <w:rFonts w:ascii="HGPｺﾞｼｯｸM" w:eastAsia="HGPｺﾞｼｯｸM" w:hAnsi="Arial Black"/>
          <w:szCs w:val="21"/>
        </w:rPr>
      </w:pPr>
      <w:r w:rsidRPr="002C5165">
        <w:rPr>
          <w:rFonts w:ascii="HGPｺﾞｼｯｸM" w:eastAsia="HGPｺﾞｼｯｸM" w:hAnsi="Arial Black" w:hint="eastAsia"/>
          <w:szCs w:val="21"/>
        </w:rPr>
        <w:t>葡萄：</w:t>
      </w:r>
      <w:r>
        <w:rPr>
          <w:rFonts w:ascii="HGPｺﾞｼｯｸM" w:eastAsia="HGPｺﾞｼｯｸM" w:hAnsi="Arial Black" w:hint="eastAsia"/>
          <w:szCs w:val="21"/>
        </w:rPr>
        <w:t>ソーヴィニヨン・グリ</w:t>
      </w:r>
      <w:r w:rsidR="009F0FFD">
        <w:rPr>
          <w:rFonts w:ascii="HGPｺﾞｼｯｸM" w:eastAsia="HGPｺﾞｼｯｸM" w:hAnsi="Arial Black" w:hint="eastAsia"/>
          <w:szCs w:val="21"/>
        </w:rPr>
        <w:t>100％</w:t>
      </w:r>
      <w:r>
        <w:rPr>
          <w:rFonts w:ascii="HGPｺﾞｼｯｸM" w:eastAsia="HGPｺﾞｼｯｸM" w:hAnsi="Arial Black" w:hint="eastAsia"/>
          <w:szCs w:val="21"/>
        </w:rPr>
        <w:t xml:space="preserve">　　</w:t>
      </w:r>
      <w:r w:rsidR="00682370">
        <w:rPr>
          <w:rFonts w:ascii="HGPｺﾞｼｯｸM" w:eastAsia="HGPｺﾞｼｯｸM" w:hAnsi="Arial Black" w:hint="eastAsia"/>
          <w:szCs w:val="21"/>
        </w:rPr>
        <w:t xml:space="preserve">樹齢：20年　　</w:t>
      </w:r>
      <w:r>
        <w:rPr>
          <w:rFonts w:ascii="HGPｺﾞｼｯｸM" w:eastAsia="HGPｺﾞｼｯｸM" w:hAnsi="Arial Black" w:hint="eastAsia"/>
          <w:szCs w:val="21"/>
        </w:rPr>
        <w:t>土壌：</w:t>
      </w:r>
      <w:r w:rsidR="009F0FFD">
        <w:rPr>
          <w:rFonts w:ascii="HGPｺﾞｼｯｸM" w:eastAsia="HGPｺﾞｼｯｸM" w:hAnsi="Arial Black" w:hint="eastAsia"/>
          <w:szCs w:val="21"/>
        </w:rPr>
        <w:t>粘土、シルト</w:t>
      </w:r>
      <w:r w:rsidR="00682370">
        <w:rPr>
          <w:rFonts w:ascii="HGPｺﾞｼｯｸM" w:eastAsia="HGPｺﾞｼｯｸM" w:hAnsi="Arial Black" w:hint="eastAsia"/>
          <w:szCs w:val="21"/>
        </w:rPr>
        <w:t xml:space="preserve">　1.5ヘクタール</w:t>
      </w:r>
    </w:p>
    <w:p w14:paraId="509CF948" w14:textId="23BE6A73" w:rsidR="00E264DD" w:rsidRDefault="00E264DD" w:rsidP="009F0FFD">
      <w:pPr>
        <w:pStyle w:val="a3"/>
        <w:tabs>
          <w:tab w:val="clear" w:pos="4252"/>
          <w:tab w:val="clear" w:pos="8504"/>
        </w:tabs>
        <w:adjustRightInd w:val="0"/>
        <w:spacing w:line="240" w:lineRule="atLeast"/>
        <w:jc w:val="left"/>
        <w:rPr>
          <w:rFonts w:ascii="HGPｺﾞｼｯｸM" w:eastAsia="HGPｺﾞｼｯｸM" w:hAnsi="Arial Black"/>
          <w:szCs w:val="21"/>
        </w:rPr>
      </w:pPr>
      <w:r>
        <w:rPr>
          <w:rFonts w:ascii="HGPｺﾞｼｯｸM" w:eastAsia="HGPｺﾞｼｯｸM" w:hAnsi="Arial Black" w:hint="eastAsia"/>
          <w:szCs w:val="21"/>
        </w:rPr>
        <w:t>醸造・熟成：</w:t>
      </w:r>
      <w:r w:rsidR="00682370">
        <w:rPr>
          <w:rFonts w:ascii="HGPｺﾞｼｯｸM" w:eastAsia="HGPｺﾞｼｯｸM" w:hAnsi="Arial Black" w:hint="eastAsia"/>
          <w:szCs w:val="21"/>
        </w:rPr>
        <w:t>天然酵母。</w:t>
      </w:r>
      <w:r w:rsidR="009F0FFD">
        <w:rPr>
          <w:rFonts w:ascii="HGPｺﾞｼｯｸM" w:eastAsia="HGPｺﾞｼｯｸM" w:hAnsi="Arial Black" w:hint="eastAsia"/>
          <w:szCs w:val="21"/>
        </w:rPr>
        <w:t>果皮浸漬せず、空圧式プレス、清澄。16℃で管理したステンレスタンクで熟成。</w:t>
      </w:r>
    </w:p>
    <w:p w14:paraId="549A90D4" w14:textId="75378DC9" w:rsidR="009F0FFD" w:rsidRPr="00E264DD" w:rsidRDefault="009F0FFD" w:rsidP="009F0FFD">
      <w:pPr>
        <w:pStyle w:val="a3"/>
        <w:tabs>
          <w:tab w:val="clear" w:pos="4252"/>
          <w:tab w:val="clear" w:pos="8504"/>
        </w:tabs>
        <w:adjustRightInd w:val="0"/>
        <w:spacing w:line="240" w:lineRule="atLeast"/>
        <w:jc w:val="left"/>
        <w:rPr>
          <w:rFonts w:ascii="HGPｺﾞｼｯｸM" w:eastAsia="HGPｺﾞｼｯｸM"/>
        </w:rPr>
      </w:pPr>
      <w:r>
        <w:rPr>
          <w:rFonts w:ascii="HGPｺﾞｼｯｸM" w:eastAsia="HGPｺﾞｼｯｸM" w:hint="eastAsia"/>
        </w:rPr>
        <w:t>味わい：</w:t>
      </w:r>
      <w:r w:rsidR="00151712">
        <w:rPr>
          <w:rFonts w:ascii="HGPｺﾞｼｯｸM" w:eastAsia="HGPｺﾞｼｯｸM" w:hint="eastAsia"/>
        </w:rPr>
        <w:t>グリーンのハイライトが重なる淡い透明感のある色調。ツゲの木、カシスの芽、白い果肉、桃、ネクター。</w:t>
      </w:r>
    </w:p>
    <w:p w14:paraId="6DEF9F33" w14:textId="711C078E" w:rsidR="00E264DD" w:rsidRDefault="00151712" w:rsidP="00D721D9">
      <w:pPr>
        <w:pStyle w:val="a3"/>
        <w:tabs>
          <w:tab w:val="clear" w:pos="4252"/>
          <w:tab w:val="clear" w:pos="8504"/>
        </w:tabs>
        <w:adjustRightInd w:val="0"/>
        <w:spacing w:line="240" w:lineRule="atLeast"/>
        <w:jc w:val="left"/>
        <w:rPr>
          <w:rFonts w:ascii="HGPｺﾞｼｯｸM" w:eastAsia="HGPｺﾞｼｯｸM"/>
        </w:rPr>
      </w:pPr>
      <w:r>
        <w:rPr>
          <w:rFonts w:ascii="HGPｺﾞｼｯｸM" w:eastAsia="HGPｺﾞｼｯｸM" w:hint="eastAsia"/>
        </w:rPr>
        <w:t>グレープフルーツや柑橘の戻り香、生き生きとダイナミックに広がります。</w:t>
      </w:r>
    </w:p>
    <w:p w14:paraId="7E1FD3EC" w14:textId="77777777" w:rsidR="000459EA" w:rsidRDefault="000459EA" w:rsidP="00D721D9">
      <w:pPr>
        <w:pStyle w:val="a3"/>
        <w:tabs>
          <w:tab w:val="clear" w:pos="4252"/>
          <w:tab w:val="clear" w:pos="8504"/>
        </w:tabs>
        <w:adjustRightInd w:val="0"/>
        <w:spacing w:line="240" w:lineRule="atLeast"/>
        <w:jc w:val="left"/>
        <w:rPr>
          <w:rFonts w:ascii="HGPｺﾞｼｯｸM" w:eastAsia="HGPｺﾞｼｯｸM" w:hint="eastAsia"/>
        </w:rPr>
      </w:pPr>
    </w:p>
    <w:p w14:paraId="153F5ECA" w14:textId="41233222" w:rsidR="000459EA" w:rsidRDefault="000459EA" w:rsidP="00D721D9">
      <w:pPr>
        <w:pStyle w:val="a3"/>
        <w:tabs>
          <w:tab w:val="clear" w:pos="4252"/>
          <w:tab w:val="clear" w:pos="8504"/>
        </w:tabs>
        <w:adjustRightInd w:val="0"/>
        <w:spacing w:line="240" w:lineRule="atLeast"/>
        <w:jc w:val="left"/>
        <w:rPr>
          <w:rFonts w:ascii="HGPｺﾞｼｯｸM" w:eastAsia="HGPｺﾞｼｯｸM" w:hint="eastAsia"/>
        </w:rPr>
      </w:pPr>
      <w:r>
        <w:rPr>
          <w:rFonts w:ascii="HGPｺﾞｼｯｸM" w:eastAsia="HGPｺﾞｼｯｸM"/>
          <w:noProof/>
        </w:rPr>
        <w:drawing>
          <wp:anchor distT="0" distB="0" distL="114300" distR="114300" simplePos="0" relativeHeight="251688960" behindDoc="1" locked="0" layoutInCell="1" allowOverlap="1" wp14:anchorId="709C3147" wp14:editId="232CC174">
            <wp:simplePos x="0" y="0"/>
            <wp:positionH relativeFrom="margin">
              <wp:posOffset>5391150</wp:posOffset>
            </wp:positionH>
            <wp:positionV relativeFrom="paragraph">
              <wp:posOffset>779780</wp:posOffset>
            </wp:positionV>
            <wp:extent cx="786765" cy="780415"/>
            <wp:effectExtent l="0" t="0" r="0" b="635"/>
            <wp:wrapNone/>
            <wp:docPr id="210596120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86765" cy="780415"/>
                    </a:xfrm>
                    <a:prstGeom prst="rect">
                      <a:avLst/>
                    </a:prstGeom>
                    <a:noFill/>
                    <a:ln>
                      <a:noFill/>
                    </a:ln>
                  </pic:spPr>
                </pic:pic>
              </a:graphicData>
            </a:graphic>
          </wp:anchor>
        </w:drawing>
      </w:r>
      <w:r>
        <w:rPr>
          <w:noProof/>
        </w:rPr>
        <w:drawing>
          <wp:inline distT="0" distB="0" distL="0" distR="0" wp14:anchorId="446D933E" wp14:editId="4CB4A5C6">
            <wp:extent cx="1504950" cy="5619750"/>
            <wp:effectExtent l="0" t="0" r="0" b="0"/>
            <wp:docPr id="8927088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r="5953" b="1666"/>
                    <a:stretch/>
                  </pic:blipFill>
                  <pic:spPr bwMode="auto">
                    <a:xfrm rot="5400000">
                      <a:off x="0" y="0"/>
                      <a:ext cx="1504950" cy="5619750"/>
                    </a:xfrm>
                    <a:prstGeom prst="rect">
                      <a:avLst/>
                    </a:prstGeom>
                    <a:noFill/>
                    <a:ln>
                      <a:noFill/>
                    </a:ln>
                    <a:extLst>
                      <a:ext uri="{53640926-AAD7-44D8-BBD7-CCE9431645EC}">
                        <a14:shadowObscured xmlns:a14="http://schemas.microsoft.com/office/drawing/2010/main"/>
                      </a:ext>
                    </a:extLst>
                  </pic:spPr>
                </pic:pic>
              </a:graphicData>
            </a:graphic>
          </wp:inline>
        </w:drawing>
      </w:r>
    </w:p>
    <w:p w14:paraId="3FD476D0" w14:textId="12610A99" w:rsidR="000459EA" w:rsidRPr="00AB0FBE" w:rsidRDefault="000459EA" w:rsidP="000459EA">
      <w:pPr>
        <w:adjustRightInd w:val="0"/>
        <w:snapToGrid w:val="0"/>
        <w:spacing w:line="240" w:lineRule="atLeast"/>
        <w:jc w:val="left"/>
        <w:rPr>
          <w:rFonts w:ascii="Arial Black" w:eastAsia="HGP創英角ｺﾞｼｯｸUB" w:hAnsi="Arial Black"/>
          <w:sz w:val="24"/>
          <w:lang w:val="fr-FR"/>
        </w:rPr>
      </w:pPr>
      <w:r w:rsidRPr="00AB0FBE">
        <w:rPr>
          <w:rFonts w:ascii="Arial Black" w:eastAsia="HGP創英角ｺﾞｼｯｸUB" w:hAnsi="Arial Black" w:hint="eastAsia"/>
          <w:sz w:val="24"/>
          <w:lang w:val="fr-FR"/>
        </w:rPr>
        <w:t>2022</w:t>
      </w:r>
      <w:r w:rsidRPr="00AB0FBE">
        <w:rPr>
          <w:rFonts w:ascii="Arial Black" w:eastAsia="HGP創英角ｺﾞｼｯｸUB" w:hAnsi="Arial Black"/>
          <w:sz w:val="24"/>
          <w:lang w:val="fr-FR"/>
        </w:rPr>
        <w:t xml:space="preserve"> </w:t>
      </w:r>
      <w:r w:rsidRPr="00AB0FBE">
        <w:rPr>
          <w:rFonts w:ascii="Arial Black" w:eastAsia="HGP創英角ｺﾞｼｯｸUB" w:hAnsi="Arial Black" w:hint="eastAsia"/>
          <w:sz w:val="24"/>
          <w:lang w:val="fr-FR"/>
        </w:rPr>
        <w:t xml:space="preserve">Château Grand Launay </w:t>
      </w:r>
      <w:r>
        <w:rPr>
          <w:rFonts w:ascii="Arial Black" w:eastAsia="HGP創英角ｺﾞｼｯｸUB" w:hAnsi="Arial Black" w:hint="eastAsia"/>
          <w:sz w:val="24"/>
          <w:lang w:val="fr-FR"/>
        </w:rPr>
        <w:t xml:space="preserve">Rouge </w:t>
      </w:r>
      <w:r w:rsidRPr="00AB0FBE">
        <w:rPr>
          <w:rFonts w:ascii="Arial Black" w:eastAsia="HGP創英角ｺﾞｼｯｸUB" w:hAnsi="Arial Black" w:hint="eastAsia"/>
          <w:sz w:val="24"/>
          <w:lang w:val="fr-FR"/>
        </w:rPr>
        <w:t>Côtes de Bourg</w:t>
      </w:r>
      <w:r w:rsidRPr="00DC477E">
        <w:rPr>
          <w:rFonts w:ascii="Arial Black" w:eastAsia="HGP創英角ｺﾞｼｯｸUB" w:hAnsi="Arial Black" w:hint="eastAsia"/>
          <w:sz w:val="24"/>
        </w:rPr>
        <w:t xml:space="preserve">　　</w:t>
      </w:r>
    </w:p>
    <w:p w14:paraId="54DEDC5B" w14:textId="7FE5490C" w:rsidR="000459EA" w:rsidRPr="009F0FFD" w:rsidRDefault="000459EA" w:rsidP="000459EA">
      <w:pPr>
        <w:adjustRightInd w:val="0"/>
        <w:snapToGrid w:val="0"/>
        <w:spacing w:line="240" w:lineRule="atLeast"/>
        <w:ind w:left="223" w:hangingChars="100" w:hanging="223"/>
        <w:jc w:val="left"/>
        <w:rPr>
          <w:rFonts w:ascii="HGP創英角ｺﾞｼｯｸUB" w:eastAsia="HGP創英角ｺﾞｼｯｸUB" w:hAnsi="Arial Black"/>
          <w:b/>
          <w:sz w:val="24"/>
        </w:rPr>
      </w:pPr>
      <w:r>
        <w:rPr>
          <w:rFonts w:ascii="HGP創英角ｺﾞｼｯｸUB" w:eastAsia="HGP創英角ｺﾞｼｯｸUB" w:hAnsi="Arial Black" w:hint="eastAsia"/>
          <w:b/>
          <w:sz w:val="24"/>
        </w:rPr>
        <w:t xml:space="preserve">シャトー　グラン・ローネイ　</w:t>
      </w:r>
      <w:r>
        <w:rPr>
          <w:rFonts w:ascii="HGP創英角ｺﾞｼｯｸUB" w:eastAsia="HGP創英角ｺﾞｼｯｸUB" w:hAnsi="Arial Black" w:hint="eastAsia"/>
          <w:b/>
          <w:sz w:val="24"/>
        </w:rPr>
        <w:t xml:space="preserve">ルージュ　</w:t>
      </w:r>
      <w:r>
        <w:rPr>
          <w:rFonts w:ascii="HGP創英角ｺﾞｼｯｸUB" w:eastAsia="HGP創英角ｺﾞｼｯｸUB" w:hAnsi="Arial Black" w:hint="eastAsia"/>
          <w:b/>
          <w:sz w:val="24"/>
        </w:rPr>
        <w:t xml:space="preserve">コート・ド・ブール　　</w:t>
      </w:r>
      <w:r w:rsidRPr="00D56DCE">
        <w:rPr>
          <w:rFonts w:ascii="HG丸ｺﾞｼｯｸM-PRO" w:eastAsia="HG丸ｺﾞｼｯｸM-PRO" w:hAnsi="HG丸ｺﾞｼｯｸM-PRO" w:hint="eastAsia"/>
          <w:b/>
          <w:color w:val="00B050"/>
          <w:szCs w:val="21"/>
        </w:rPr>
        <w:t>参考上代￥</w:t>
      </w:r>
      <w:r>
        <w:rPr>
          <w:rFonts w:ascii="HG丸ｺﾞｼｯｸM-PRO" w:eastAsia="HG丸ｺﾞｼｯｸM-PRO" w:hAnsi="HG丸ｺﾞｼｯｸM-PRO" w:hint="eastAsia"/>
          <w:b/>
          <w:color w:val="00B050"/>
          <w:szCs w:val="21"/>
        </w:rPr>
        <w:t>3,000</w:t>
      </w:r>
      <w:r>
        <w:rPr>
          <w:rFonts w:ascii="HG丸ｺﾞｼｯｸM-PRO" w:eastAsia="HG丸ｺﾞｼｯｸM-PRO" w:hAnsi="HG丸ｺﾞｼｯｸM-PRO" w:hint="eastAsia"/>
          <w:b/>
          <w:color w:val="00B050"/>
          <w:szCs w:val="21"/>
        </w:rPr>
        <w:t>（税込￥3,</w:t>
      </w:r>
      <w:r>
        <w:rPr>
          <w:rFonts w:ascii="HG丸ｺﾞｼｯｸM-PRO" w:eastAsia="HG丸ｺﾞｼｯｸM-PRO" w:hAnsi="HG丸ｺﾞｼｯｸM-PRO" w:hint="eastAsia"/>
          <w:b/>
          <w:color w:val="00B050"/>
          <w:szCs w:val="21"/>
        </w:rPr>
        <w:t>300</w:t>
      </w:r>
      <w:r>
        <w:rPr>
          <w:rFonts w:ascii="HG丸ｺﾞｼｯｸM-PRO" w:eastAsia="HG丸ｺﾞｼｯｸM-PRO" w:hAnsi="HG丸ｺﾞｼｯｸM-PRO" w:hint="eastAsia"/>
          <w:b/>
          <w:color w:val="00B050"/>
          <w:szCs w:val="21"/>
        </w:rPr>
        <w:t>）</w:t>
      </w:r>
    </w:p>
    <w:p w14:paraId="04B88440" w14:textId="0E0E6C7B" w:rsidR="000459EA" w:rsidRDefault="000459EA" w:rsidP="000459EA">
      <w:pPr>
        <w:pStyle w:val="a3"/>
        <w:tabs>
          <w:tab w:val="clear" w:pos="4252"/>
          <w:tab w:val="clear" w:pos="8504"/>
        </w:tabs>
        <w:adjustRightInd w:val="0"/>
        <w:spacing w:line="240" w:lineRule="atLeast"/>
        <w:jc w:val="left"/>
        <w:rPr>
          <w:rFonts w:ascii="HGPｺﾞｼｯｸM" w:eastAsia="HGPｺﾞｼｯｸM" w:hAnsi="Arial Black"/>
          <w:szCs w:val="21"/>
        </w:rPr>
      </w:pPr>
      <w:r w:rsidRPr="002C5165">
        <w:rPr>
          <w:rFonts w:ascii="HGPｺﾞｼｯｸM" w:eastAsia="HGPｺﾞｼｯｸM" w:hAnsi="Arial Black" w:hint="eastAsia"/>
          <w:szCs w:val="21"/>
        </w:rPr>
        <w:t>葡萄：</w:t>
      </w:r>
      <w:r>
        <w:rPr>
          <w:rFonts w:ascii="HGPｺﾞｼｯｸM" w:eastAsia="HGPｺﾞｼｯｸM" w:hAnsi="Arial Black" w:hint="eastAsia"/>
          <w:szCs w:val="21"/>
        </w:rPr>
        <w:t>メルロー70％、マルベック30</w:t>
      </w:r>
      <w:r>
        <w:rPr>
          <w:rFonts w:ascii="HGPｺﾞｼｯｸM" w:eastAsia="HGPｺﾞｼｯｸM" w:hAnsi="Arial Black" w:hint="eastAsia"/>
          <w:szCs w:val="21"/>
        </w:rPr>
        <w:t>％　　樹齢：</w:t>
      </w:r>
      <w:r>
        <w:rPr>
          <w:rFonts w:ascii="HGPｺﾞｼｯｸM" w:eastAsia="HGPｺﾞｼｯｸM" w:hAnsi="Arial Black" w:hint="eastAsia"/>
          <w:szCs w:val="21"/>
        </w:rPr>
        <w:t>30</w:t>
      </w:r>
      <w:r>
        <w:rPr>
          <w:rFonts w:ascii="HGPｺﾞｼｯｸM" w:eastAsia="HGPｺﾞｼｯｸM" w:hAnsi="Arial Black" w:hint="eastAsia"/>
          <w:szCs w:val="21"/>
        </w:rPr>
        <w:t xml:space="preserve">年　　土壌：粘土、シルト　</w:t>
      </w:r>
      <w:r>
        <w:rPr>
          <w:rFonts w:ascii="HGPｺﾞｼｯｸM" w:eastAsia="HGPｺﾞｼｯｸM" w:hAnsi="Arial Black" w:hint="eastAsia"/>
          <w:szCs w:val="21"/>
        </w:rPr>
        <w:t>12</w:t>
      </w:r>
      <w:r>
        <w:rPr>
          <w:rFonts w:ascii="HGPｺﾞｼｯｸM" w:eastAsia="HGPｺﾞｼｯｸM" w:hAnsi="Arial Black" w:hint="eastAsia"/>
          <w:szCs w:val="21"/>
        </w:rPr>
        <w:t>ヘクタール</w:t>
      </w:r>
    </w:p>
    <w:p w14:paraId="35B64206" w14:textId="621A82CE" w:rsidR="000459EA" w:rsidRDefault="000459EA" w:rsidP="000459EA">
      <w:pPr>
        <w:pStyle w:val="a3"/>
        <w:tabs>
          <w:tab w:val="clear" w:pos="4252"/>
          <w:tab w:val="clear" w:pos="8504"/>
        </w:tabs>
        <w:adjustRightInd w:val="0"/>
        <w:spacing w:line="240" w:lineRule="atLeast"/>
        <w:jc w:val="left"/>
        <w:rPr>
          <w:rFonts w:ascii="HGPｺﾞｼｯｸM" w:eastAsia="HGPｺﾞｼｯｸM" w:hAnsi="Arial Black"/>
          <w:szCs w:val="21"/>
        </w:rPr>
      </w:pPr>
      <w:r>
        <w:rPr>
          <w:rFonts w:ascii="HGPｺﾞｼｯｸM" w:eastAsia="HGPｺﾞｼｯｸM" w:hAnsi="Arial Black" w:hint="eastAsia"/>
          <w:szCs w:val="21"/>
        </w:rPr>
        <w:t>醸造・熟成：天然酵母。</w:t>
      </w:r>
      <w:r>
        <w:rPr>
          <w:rFonts w:ascii="HGPｺﾞｼｯｸM" w:eastAsia="HGPｺﾞｼｯｸM" w:hAnsi="Arial Black" w:hint="eastAsia"/>
          <w:szCs w:val="21"/>
        </w:rPr>
        <w:t>ステンレスタンクとコンクリートタンクで発酵、古樽で12カ月熟成。</w:t>
      </w:r>
    </w:p>
    <w:p w14:paraId="35D564F0" w14:textId="77777777" w:rsidR="000459EA" w:rsidRDefault="000459EA" w:rsidP="000459EA">
      <w:pPr>
        <w:pStyle w:val="a3"/>
        <w:tabs>
          <w:tab w:val="clear" w:pos="4252"/>
          <w:tab w:val="clear" w:pos="8504"/>
        </w:tabs>
        <w:adjustRightInd w:val="0"/>
        <w:spacing w:line="240" w:lineRule="atLeast"/>
        <w:jc w:val="left"/>
        <w:rPr>
          <w:rFonts w:ascii="HGPｺﾞｼｯｸM" w:eastAsia="HGPｺﾞｼｯｸM"/>
        </w:rPr>
      </w:pPr>
      <w:r>
        <w:rPr>
          <w:rFonts w:ascii="HGPｺﾞｼｯｸM" w:eastAsia="HGPｺﾞｼｯｸM" w:hint="eastAsia"/>
        </w:rPr>
        <w:t>味わい：</w:t>
      </w:r>
      <w:r w:rsidRPr="000459EA">
        <w:rPr>
          <w:rFonts w:ascii="HGPｺﾞｼｯｸM" w:eastAsia="HGPｺﾞｼｯｸM" w:hint="eastAsia"/>
        </w:rPr>
        <w:t>濃い紫色、現代的で果実の純度が高く、カシスやブラックチェリーなどの熟した濃い果実の香り</w:t>
      </w:r>
      <w:r>
        <w:rPr>
          <w:rFonts w:ascii="HGPｺﾞｼｯｸM" w:eastAsia="HGPｺﾞｼｯｸM" w:hint="eastAsia"/>
        </w:rPr>
        <w:t>。</w:t>
      </w:r>
    </w:p>
    <w:p w14:paraId="5B5ACDB1" w14:textId="3B73BA37" w:rsidR="00151712" w:rsidRPr="000459EA" w:rsidRDefault="000459EA" w:rsidP="000459EA">
      <w:pPr>
        <w:pStyle w:val="a3"/>
        <w:tabs>
          <w:tab w:val="clear" w:pos="4252"/>
          <w:tab w:val="clear" w:pos="8504"/>
        </w:tabs>
        <w:adjustRightInd w:val="0"/>
        <w:spacing w:line="240" w:lineRule="atLeast"/>
        <w:jc w:val="left"/>
        <w:rPr>
          <w:rFonts w:ascii="HGPｺﾞｼｯｸM" w:eastAsia="HGPｺﾞｼｯｸM"/>
        </w:rPr>
      </w:pPr>
      <w:r w:rsidRPr="000459EA">
        <w:rPr>
          <w:rFonts w:ascii="HGPｺﾞｼｯｸM" w:eastAsia="HGPｺﾞｼｯｸM" w:hint="eastAsia"/>
        </w:rPr>
        <w:t>コクのある味わい、タンニン</w:t>
      </w:r>
      <w:r>
        <w:rPr>
          <w:rFonts w:ascii="HGPｺﾞｼｯｸM" w:eastAsia="HGPｺﾞｼｯｸM" w:hint="eastAsia"/>
        </w:rPr>
        <w:t>、</w:t>
      </w:r>
      <w:r w:rsidRPr="000459EA">
        <w:rPr>
          <w:rFonts w:ascii="HGPｺﾞｼｯｸM" w:eastAsia="HGPｺﾞｼｯｸM" w:hint="eastAsia"/>
        </w:rPr>
        <w:t>ほんのりとオークのニュアンスがあ</w:t>
      </w:r>
      <w:r>
        <w:rPr>
          <w:rFonts w:ascii="HGPｺﾞｼｯｸM" w:eastAsia="HGPｺﾞｼｯｸM" w:hint="eastAsia"/>
        </w:rPr>
        <w:t>ります</w:t>
      </w:r>
      <w:r w:rsidRPr="000459EA">
        <w:rPr>
          <w:rFonts w:ascii="HGPｺﾞｼｯｸM" w:eastAsia="HGPｺﾞｼｯｸM" w:hint="eastAsia"/>
        </w:rPr>
        <w:t>。</w:t>
      </w:r>
    </w:p>
    <w:p w14:paraId="09C7EEC9" w14:textId="1D02B38E" w:rsidR="00151712" w:rsidRDefault="0062177F" w:rsidP="00D721D9">
      <w:pPr>
        <w:pStyle w:val="a3"/>
        <w:tabs>
          <w:tab w:val="clear" w:pos="4252"/>
          <w:tab w:val="clear" w:pos="8504"/>
        </w:tabs>
        <w:adjustRightInd w:val="0"/>
        <w:spacing w:line="240" w:lineRule="atLeast"/>
        <w:jc w:val="left"/>
        <w:rPr>
          <w:rFonts w:ascii="HGPｺﾞｼｯｸM" w:eastAsia="HGPｺﾞｼｯｸM"/>
        </w:rPr>
      </w:pPr>
      <w:r>
        <w:rPr>
          <w:rFonts w:ascii="HGPｺﾞｼｯｸM" w:eastAsia="HGPｺﾞｼｯｸM" w:hAnsi="Arial Black"/>
          <w:noProof/>
          <w:szCs w:val="21"/>
        </w:rPr>
        <w:drawing>
          <wp:anchor distT="0" distB="0" distL="114300" distR="114300" simplePos="0" relativeHeight="251675648" behindDoc="0" locked="0" layoutInCell="1" allowOverlap="1" wp14:anchorId="480D2C04" wp14:editId="0BAF20F0">
            <wp:simplePos x="0" y="0"/>
            <wp:positionH relativeFrom="margin">
              <wp:align>right</wp:align>
            </wp:positionH>
            <wp:positionV relativeFrom="paragraph">
              <wp:posOffset>1066165</wp:posOffset>
            </wp:positionV>
            <wp:extent cx="628015" cy="426682"/>
            <wp:effectExtent l="0" t="0" r="635"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628015" cy="42668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b/>
          <w:noProof/>
          <w:color w:val="00B050"/>
          <w:szCs w:val="21"/>
        </w:rPr>
        <w:drawing>
          <wp:anchor distT="0" distB="0" distL="114300" distR="114300" simplePos="0" relativeHeight="251673600" behindDoc="0" locked="0" layoutInCell="1" allowOverlap="1" wp14:anchorId="57FFABD8" wp14:editId="57F37B49">
            <wp:simplePos x="0" y="0"/>
            <wp:positionH relativeFrom="column">
              <wp:posOffset>5105400</wp:posOffset>
            </wp:positionH>
            <wp:positionV relativeFrom="paragraph">
              <wp:posOffset>1196975</wp:posOffset>
            </wp:positionV>
            <wp:extent cx="324485" cy="324485"/>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324485" cy="3244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P創英角ｺﾞｼｯｸUB" w:eastAsia="HGP創英角ｺﾞｼｯｸUB" w:hAnsi="Arial Black"/>
          <w:b/>
          <w:noProof/>
          <w:sz w:val="24"/>
        </w:rPr>
        <w:drawing>
          <wp:anchor distT="0" distB="0" distL="114300" distR="114300" simplePos="0" relativeHeight="251672576" behindDoc="0" locked="0" layoutInCell="1" allowOverlap="1" wp14:anchorId="22AF16E3" wp14:editId="6FCF7569">
            <wp:simplePos x="0" y="0"/>
            <wp:positionH relativeFrom="column">
              <wp:posOffset>4467225</wp:posOffset>
            </wp:positionH>
            <wp:positionV relativeFrom="paragraph">
              <wp:posOffset>1162050</wp:posOffset>
            </wp:positionV>
            <wp:extent cx="514350" cy="335523"/>
            <wp:effectExtent l="0" t="0" r="0" b="762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14350" cy="33552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PｺﾞｼｯｸM" w:eastAsia="HGPｺﾞｼｯｸM"/>
          <w:noProof/>
        </w:rPr>
        <w:drawing>
          <wp:anchor distT="0" distB="0" distL="114300" distR="114300" simplePos="0" relativeHeight="251674624" behindDoc="0" locked="0" layoutInCell="1" allowOverlap="1" wp14:anchorId="533D6DE5" wp14:editId="750E096D">
            <wp:simplePos x="0" y="0"/>
            <wp:positionH relativeFrom="column">
              <wp:posOffset>3895725</wp:posOffset>
            </wp:positionH>
            <wp:positionV relativeFrom="paragraph">
              <wp:posOffset>1146633</wp:posOffset>
            </wp:positionV>
            <wp:extent cx="466725" cy="329742"/>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468560" cy="3310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1712">
        <w:rPr>
          <w:noProof/>
        </w:rPr>
        <w:drawing>
          <wp:inline distT="0" distB="0" distL="0" distR="0" wp14:anchorId="45577A6E" wp14:editId="6B9C2895">
            <wp:extent cx="1503680" cy="5977994"/>
            <wp:effectExtent l="0" t="8255" r="0" b="0"/>
            <wp:docPr id="1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pic:cNvPicPr>
                  </pic:nvPicPr>
                  <pic:blipFill rotWithShape="1">
                    <a:blip r:embed="rId18" cstate="hqprint">
                      <a:extLst>
                        <a:ext uri="{28A0092B-C50C-407E-A947-70E740481C1C}">
                          <a14:useLocalDpi xmlns:a14="http://schemas.microsoft.com/office/drawing/2010/main"/>
                        </a:ext>
                      </a:extLst>
                    </a:blip>
                    <a:srcRect/>
                    <a:stretch/>
                  </pic:blipFill>
                  <pic:spPr bwMode="auto">
                    <a:xfrm rot="5400000">
                      <a:off x="0" y="0"/>
                      <a:ext cx="1505039" cy="5983397"/>
                    </a:xfrm>
                    <a:prstGeom prst="rect">
                      <a:avLst/>
                    </a:prstGeom>
                    <a:noFill/>
                    <a:ln>
                      <a:noFill/>
                    </a:ln>
                    <a:extLst>
                      <a:ext uri="{53640926-AAD7-44D8-BBD7-CCE9431645EC}">
                        <a14:shadowObscured xmlns:a14="http://schemas.microsoft.com/office/drawing/2010/main"/>
                      </a:ext>
                    </a:extLst>
                  </pic:spPr>
                </pic:pic>
              </a:graphicData>
            </a:graphic>
          </wp:inline>
        </w:drawing>
      </w:r>
    </w:p>
    <w:p w14:paraId="52735D73" w14:textId="714EB664" w:rsidR="00151712" w:rsidRPr="00AB0FBE" w:rsidRDefault="00151712" w:rsidP="00151712">
      <w:pPr>
        <w:pStyle w:val="a3"/>
        <w:tabs>
          <w:tab w:val="clear" w:pos="4252"/>
          <w:tab w:val="clear" w:pos="8504"/>
        </w:tabs>
        <w:adjustRightInd w:val="0"/>
        <w:spacing w:line="240" w:lineRule="atLeast"/>
        <w:jc w:val="left"/>
        <w:rPr>
          <w:rFonts w:ascii="HGPｺﾞｼｯｸM" w:eastAsia="HGPｺﾞｼｯｸM"/>
          <w:lang w:val="fr-FR"/>
        </w:rPr>
      </w:pPr>
      <w:r w:rsidRPr="00AB0FBE">
        <w:rPr>
          <w:rFonts w:ascii="Arial Black" w:eastAsia="HGP創英角ｺﾞｼｯｸUB" w:hAnsi="Arial Black" w:hint="eastAsia"/>
          <w:sz w:val="24"/>
          <w:lang w:val="fr-FR"/>
        </w:rPr>
        <w:t>202</w:t>
      </w:r>
      <w:r w:rsidR="00AB0FBE">
        <w:rPr>
          <w:rFonts w:ascii="Arial Black" w:eastAsia="HGP創英角ｺﾞｼｯｸUB" w:hAnsi="Arial Black" w:hint="eastAsia"/>
          <w:sz w:val="24"/>
          <w:lang w:val="fr-FR"/>
        </w:rPr>
        <w:t>1</w:t>
      </w:r>
      <w:r w:rsidRPr="00AB0FBE">
        <w:rPr>
          <w:rFonts w:ascii="Arial Black" w:eastAsia="HGP創英角ｺﾞｼｯｸUB" w:hAnsi="Arial Black"/>
          <w:sz w:val="24"/>
          <w:lang w:val="fr-FR"/>
        </w:rPr>
        <w:t xml:space="preserve"> </w:t>
      </w:r>
      <w:r w:rsidR="000C5365" w:rsidRPr="00AB0FBE">
        <w:rPr>
          <w:rFonts w:ascii="Arial Black" w:eastAsia="HGP創英角ｺﾞｼｯｸUB" w:hAnsi="Arial Black" w:hint="eastAsia"/>
          <w:sz w:val="24"/>
          <w:lang w:val="fr-FR"/>
        </w:rPr>
        <w:t>Maison aux Lorettes pour Amelie Blaye Cotes de Bordeaux</w:t>
      </w:r>
    </w:p>
    <w:p w14:paraId="2ED4EEE1" w14:textId="5AAEF662" w:rsidR="00151712" w:rsidRPr="009F0FFD" w:rsidRDefault="000C5365" w:rsidP="00151712">
      <w:pPr>
        <w:adjustRightInd w:val="0"/>
        <w:snapToGrid w:val="0"/>
        <w:spacing w:line="240" w:lineRule="atLeast"/>
        <w:ind w:left="223" w:hangingChars="100" w:hanging="223"/>
        <w:jc w:val="left"/>
        <w:rPr>
          <w:rFonts w:ascii="HGP創英角ｺﾞｼｯｸUB" w:eastAsia="HGP創英角ｺﾞｼｯｸUB" w:hAnsi="Arial Black"/>
          <w:b/>
          <w:sz w:val="24"/>
        </w:rPr>
      </w:pPr>
      <w:r>
        <w:rPr>
          <w:rFonts w:ascii="HGP創英角ｺﾞｼｯｸUB" w:eastAsia="HGP創英角ｺﾞｼｯｸUB" w:hAnsi="Arial Black" w:hint="eastAsia"/>
          <w:b/>
          <w:sz w:val="24"/>
        </w:rPr>
        <w:t>メゾン・オー・ロレット　プール・アメリー</w:t>
      </w:r>
      <w:r w:rsidR="00151712">
        <w:rPr>
          <w:rFonts w:ascii="HGP創英角ｺﾞｼｯｸUB" w:eastAsia="HGP創英角ｺﾞｼｯｸUB" w:hAnsi="Arial Black" w:hint="eastAsia"/>
          <w:b/>
          <w:sz w:val="24"/>
        </w:rPr>
        <w:t xml:space="preserve">　</w:t>
      </w:r>
      <w:r>
        <w:rPr>
          <w:rFonts w:ascii="HGP創英角ｺﾞｼｯｸUB" w:eastAsia="HGP創英角ｺﾞｼｯｸUB" w:hAnsi="Arial Black" w:hint="eastAsia"/>
          <w:b/>
          <w:sz w:val="24"/>
        </w:rPr>
        <w:t>ブライ　コート・ド・ボルドー</w:t>
      </w:r>
      <w:r w:rsidR="00151712">
        <w:rPr>
          <w:rFonts w:ascii="HGP創英角ｺﾞｼｯｸUB" w:eastAsia="HGP創英角ｺﾞｼｯｸUB" w:hAnsi="Arial Black" w:hint="eastAsia"/>
          <w:b/>
          <w:sz w:val="24"/>
        </w:rPr>
        <w:t xml:space="preserve">　　</w:t>
      </w:r>
      <w:r w:rsidR="00151712" w:rsidRPr="00D56DCE">
        <w:rPr>
          <w:rFonts w:ascii="HG丸ｺﾞｼｯｸM-PRO" w:eastAsia="HG丸ｺﾞｼｯｸM-PRO" w:hAnsi="HG丸ｺﾞｼｯｸM-PRO" w:hint="eastAsia"/>
          <w:b/>
          <w:color w:val="00B050"/>
          <w:szCs w:val="21"/>
        </w:rPr>
        <w:t>参考上代￥</w:t>
      </w:r>
      <w:r w:rsidR="00151712">
        <w:rPr>
          <w:rFonts w:ascii="HG丸ｺﾞｼｯｸM-PRO" w:eastAsia="HG丸ｺﾞｼｯｸM-PRO" w:hAnsi="HG丸ｺﾞｼｯｸM-PRO" w:hint="eastAsia"/>
          <w:b/>
          <w:color w:val="00B050"/>
          <w:szCs w:val="21"/>
        </w:rPr>
        <w:t>2,</w:t>
      </w:r>
      <w:r w:rsidR="00AB0FBE">
        <w:rPr>
          <w:rFonts w:ascii="HG丸ｺﾞｼｯｸM-PRO" w:eastAsia="HG丸ｺﾞｼｯｸM-PRO" w:hAnsi="HG丸ｺﾞｼｯｸM-PRO" w:hint="eastAsia"/>
          <w:b/>
          <w:color w:val="00B050"/>
          <w:szCs w:val="21"/>
        </w:rPr>
        <w:t>8</w:t>
      </w:r>
      <w:r w:rsidR="00151712">
        <w:rPr>
          <w:rFonts w:ascii="HG丸ｺﾞｼｯｸM-PRO" w:eastAsia="HG丸ｺﾞｼｯｸM-PRO" w:hAnsi="HG丸ｺﾞｼｯｸM-PRO" w:hint="eastAsia"/>
          <w:b/>
          <w:color w:val="00B050"/>
          <w:szCs w:val="21"/>
        </w:rPr>
        <w:t>00（税込￥</w:t>
      </w:r>
      <w:r w:rsidR="00AB0FBE">
        <w:rPr>
          <w:rFonts w:ascii="HG丸ｺﾞｼｯｸM-PRO" w:eastAsia="HG丸ｺﾞｼｯｸM-PRO" w:hAnsi="HG丸ｺﾞｼｯｸM-PRO" w:hint="eastAsia"/>
          <w:b/>
          <w:color w:val="00B050"/>
          <w:szCs w:val="21"/>
        </w:rPr>
        <w:t>3,080</w:t>
      </w:r>
      <w:r w:rsidR="00151712">
        <w:rPr>
          <w:rFonts w:ascii="HG丸ｺﾞｼｯｸM-PRO" w:eastAsia="HG丸ｺﾞｼｯｸM-PRO" w:hAnsi="HG丸ｺﾞｼｯｸM-PRO" w:hint="eastAsia"/>
          <w:b/>
          <w:color w:val="00B050"/>
          <w:szCs w:val="21"/>
        </w:rPr>
        <w:t>）</w:t>
      </w:r>
    </w:p>
    <w:p w14:paraId="39DCE902" w14:textId="60E8E11C" w:rsidR="00151712" w:rsidRDefault="00151712" w:rsidP="00151712">
      <w:pPr>
        <w:pStyle w:val="a3"/>
        <w:tabs>
          <w:tab w:val="clear" w:pos="4252"/>
          <w:tab w:val="clear" w:pos="8504"/>
        </w:tabs>
        <w:adjustRightInd w:val="0"/>
        <w:spacing w:line="240" w:lineRule="atLeast"/>
        <w:jc w:val="left"/>
        <w:rPr>
          <w:rFonts w:ascii="HGPｺﾞｼｯｸM" w:eastAsia="HGPｺﾞｼｯｸM" w:hAnsi="Arial Black"/>
          <w:szCs w:val="21"/>
        </w:rPr>
      </w:pPr>
      <w:r w:rsidRPr="002C5165">
        <w:rPr>
          <w:rFonts w:ascii="HGPｺﾞｼｯｸM" w:eastAsia="HGPｺﾞｼｯｸM" w:hAnsi="Arial Black" w:hint="eastAsia"/>
          <w:szCs w:val="21"/>
        </w:rPr>
        <w:t>葡萄：</w:t>
      </w:r>
      <w:r w:rsidR="000C5365">
        <w:rPr>
          <w:rFonts w:ascii="HGPｺﾞｼｯｸM" w:eastAsia="HGPｺﾞｼｯｸM" w:hAnsi="Arial Black" w:hint="eastAsia"/>
          <w:szCs w:val="21"/>
        </w:rPr>
        <w:t>メルロー</w:t>
      </w:r>
      <w:r>
        <w:rPr>
          <w:rFonts w:ascii="HGPｺﾞｼｯｸM" w:eastAsia="HGPｺﾞｼｯｸM" w:hAnsi="Arial Black" w:hint="eastAsia"/>
          <w:szCs w:val="21"/>
        </w:rPr>
        <w:t xml:space="preserve">　　土壌：粘土、</w:t>
      </w:r>
      <w:r w:rsidR="000C5365">
        <w:rPr>
          <w:rFonts w:ascii="HGPｺﾞｼｯｸM" w:eastAsia="HGPｺﾞｼｯｸM" w:hAnsi="Arial Black" w:hint="eastAsia"/>
          <w:szCs w:val="21"/>
        </w:rPr>
        <w:t>石灰質。川岸に近い斜面。</w:t>
      </w:r>
    </w:p>
    <w:p w14:paraId="521797DE" w14:textId="3790CC22" w:rsidR="000C5365" w:rsidRDefault="00151712" w:rsidP="000C5365">
      <w:pPr>
        <w:pStyle w:val="a3"/>
        <w:tabs>
          <w:tab w:val="clear" w:pos="4252"/>
          <w:tab w:val="clear" w:pos="8504"/>
        </w:tabs>
        <w:adjustRightInd w:val="0"/>
        <w:spacing w:line="240" w:lineRule="atLeast"/>
        <w:jc w:val="left"/>
        <w:rPr>
          <w:rFonts w:ascii="HGPｺﾞｼｯｸM" w:eastAsia="HGPｺﾞｼｯｸM" w:hAnsi="Arial Black"/>
          <w:szCs w:val="21"/>
        </w:rPr>
      </w:pPr>
      <w:r>
        <w:rPr>
          <w:rFonts w:ascii="HGPｺﾞｼｯｸM" w:eastAsia="HGPｺﾞｼｯｸM" w:hAnsi="Arial Black" w:hint="eastAsia"/>
          <w:szCs w:val="21"/>
        </w:rPr>
        <w:t>醸造・熟成：</w:t>
      </w:r>
      <w:r w:rsidR="000C5365">
        <w:rPr>
          <w:rFonts w:ascii="HGPｺﾞｼｯｸM" w:eastAsia="HGPｺﾞｼｯｸM" w:hAnsi="Arial Black" w:hint="eastAsia"/>
          <w:szCs w:val="21"/>
        </w:rPr>
        <w:t>優れた畑のパーセル・セレクションです。</w:t>
      </w:r>
      <w:r w:rsidR="000C5365">
        <w:rPr>
          <w:rFonts w:ascii="HGPｺﾞｼｯｸM" w:eastAsia="HGPｺﾞｼｯｸM" w:hAnsi="Arial Black"/>
          <w:szCs w:val="21"/>
        </w:rPr>
        <w:t xml:space="preserve"> </w:t>
      </w:r>
      <w:r w:rsidR="000C5365">
        <w:rPr>
          <w:rFonts w:ascii="HGPｺﾞｼｯｸM" w:eastAsia="HGPｺﾞｼｯｸM" w:hAnsi="Arial Black" w:hint="eastAsia"/>
          <w:szCs w:val="21"/>
        </w:rPr>
        <w:t>ステンレスタンクとコンクリートの発酵槽で柔らかく浸漬。天然酵母で発酵させます。ルモンタージュと長い果皮浸漬で優しく抽出します。</w:t>
      </w:r>
    </w:p>
    <w:p w14:paraId="08BEC674" w14:textId="3EB24861" w:rsidR="000C5365" w:rsidRDefault="000C5365" w:rsidP="000C5365">
      <w:pPr>
        <w:pStyle w:val="a3"/>
        <w:tabs>
          <w:tab w:val="clear" w:pos="4252"/>
          <w:tab w:val="clear" w:pos="8504"/>
        </w:tabs>
        <w:adjustRightInd w:val="0"/>
        <w:spacing w:line="240" w:lineRule="atLeast"/>
        <w:jc w:val="left"/>
        <w:rPr>
          <w:rFonts w:ascii="HGPｺﾞｼｯｸM" w:eastAsia="HGPｺﾞｼｯｸM" w:hAnsi="Arial Black"/>
          <w:szCs w:val="21"/>
        </w:rPr>
      </w:pPr>
      <w:r>
        <w:rPr>
          <w:rFonts w:ascii="HGPｺﾞｼｯｸM" w:eastAsia="HGPｺﾞｼｯｸM" w:hAnsi="Arial Black" w:hint="eastAsia"/>
          <w:szCs w:val="21"/>
        </w:rPr>
        <w:t>温度管理しながら60ヘクトリットルのコンクリートタンクで熟成。</w:t>
      </w:r>
      <w:r w:rsidRPr="00445368">
        <w:rPr>
          <w:rFonts w:ascii="HGPｺﾞｼｯｸM" w:eastAsia="HGPｺﾞｼｯｸM" w:hAnsi="Arial Black" w:hint="eastAsia"/>
          <w:b/>
          <w:bCs/>
          <w:color w:val="FF0000"/>
          <w:szCs w:val="21"/>
        </w:rPr>
        <w:t>SO2添加せず。</w:t>
      </w:r>
    </w:p>
    <w:p w14:paraId="34B7E1C5" w14:textId="3C620923" w:rsidR="007F4BDD" w:rsidRDefault="000C5365" w:rsidP="000C5365">
      <w:pPr>
        <w:pStyle w:val="a3"/>
        <w:tabs>
          <w:tab w:val="clear" w:pos="4252"/>
          <w:tab w:val="clear" w:pos="8504"/>
          <w:tab w:val="left" w:pos="5402"/>
        </w:tabs>
        <w:adjustRightInd w:val="0"/>
        <w:spacing w:line="240" w:lineRule="atLeast"/>
        <w:jc w:val="left"/>
        <w:rPr>
          <w:rFonts w:ascii="HGPｺﾞｼｯｸM" w:eastAsia="HGPｺﾞｼｯｸM" w:hAnsi="Arial Black"/>
          <w:szCs w:val="21"/>
        </w:rPr>
      </w:pPr>
      <w:r>
        <w:rPr>
          <w:rFonts w:ascii="HGPｺﾞｼｯｸM" w:eastAsia="HGPｺﾞｼｯｸM" w:hAnsi="Arial Black" w:hint="eastAsia"/>
          <w:szCs w:val="21"/>
        </w:rPr>
        <w:t>味わい：</w:t>
      </w:r>
      <w:r w:rsidR="00A74EEE">
        <w:rPr>
          <w:rFonts w:ascii="HGPｺﾞｼｯｸM" w:eastAsia="HGPｺﾞｼｯｸM" w:hAnsi="Arial Black" w:hint="eastAsia"/>
          <w:szCs w:val="21"/>
        </w:rPr>
        <w:t>紫がかった深みのあるガーネット。完熟した新鮮な果実の香り。</w:t>
      </w:r>
      <w:r w:rsidR="00A74EEE">
        <w:rPr>
          <w:rFonts w:ascii="HGPｺﾞｼｯｸM" w:eastAsia="HGPｺﾞｼｯｸM" w:hAnsi="Arial Black"/>
          <w:szCs w:val="21"/>
        </w:rPr>
        <w:t xml:space="preserve"> </w:t>
      </w:r>
      <w:r w:rsidR="00A74EEE">
        <w:rPr>
          <w:rFonts w:ascii="HGPｺﾞｼｯｸM" w:eastAsia="HGPｺﾞｼｯｸM" w:hAnsi="Arial Black" w:hint="eastAsia"/>
          <w:szCs w:val="21"/>
        </w:rPr>
        <w:t>クリスプで口をいっぱいに満たすようなボリュームがあります。余韻はシンプルながら芳醇でシルキーなタンニンを伴います。</w:t>
      </w:r>
    </w:p>
    <w:p w14:paraId="03C1E004" w14:textId="77777777" w:rsidR="009C7C6B" w:rsidRPr="007F4BDD" w:rsidRDefault="009C7C6B" w:rsidP="009C7C6B">
      <w:pPr>
        <w:pStyle w:val="a3"/>
        <w:tabs>
          <w:tab w:val="clear" w:pos="4252"/>
          <w:tab w:val="clear" w:pos="8504"/>
          <w:tab w:val="left" w:pos="5402"/>
        </w:tabs>
        <w:adjustRightInd w:val="0"/>
        <w:spacing w:line="240" w:lineRule="atLeast"/>
        <w:jc w:val="left"/>
        <w:rPr>
          <w:rFonts w:ascii="HGPｺﾞｼｯｸM" w:eastAsia="HGPｺﾞｼｯｸM"/>
        </w:rPr>
      </w:pPr>
    </w:p>
    <w:p w14:paraId="62414350" w14:textId="414D16D4" w:rsidR="00E264DD" w:rsidRDefault="00445368" w:rsidP="000919A0">
      <w:pPr>
        <w:adjustRightInd w:val="0"/>
        <w:snapToGrid w:val="0"/>
        <w:spacing w:line="240" w:lineRule="atLeast"/>
        <w:jc w:val="left"/>
        <w:rPr>
          <w:rFonts w:ascii="Arial Black" w:eastAsia="HGP創英角ｺﾞｼｯｸUB" w:hAnsi="Arial Black"/>
          <w:sz w:val="24"/>
        </w:rPr>
      </w:pPr>
      <w:r w:rsidRPr="00754324">
        <w:rPr>
          <w:rFonts w:ascii="Tahoma" w:eastAsia="Malgun Gothic" w:hAnsi="Tahoma" w:cs="Tahoma"/>
          <w:noProof/>
          <w:color w:val="000000" w:themeColor="text1"/>
          <w:sz w:val="20"/>
          <w:szCs w:val="20"/>
        </w:rPr>
        <w:drawing>
          <wp:anchor distT="0" distB="0" distL="114300" distR="114300" simplePos="0" relativeHeight="251683840" behindDoc="0" locked="0" layoutInCell="1" allowOverlap="1" wp14:anchorId="75D24FF3" wp14:editId="4571919E">
            <wp:simplePos x="0" y="0"/>
            <wp:positionH relativeFrom="column">
              <wp:posOffset>4724400</wp:posOffset>
            </wp:positionH>
            <wp:positionV relativeFrom="paragraph">
              <wp:posOffset>1042670</wp:posOffset>
            </wp:positionV>
            <wp:extent cx="732790" cy="485775"/>
            <wp:effectExtent l="0" t="0" r="0" b="9525"/>
            <wp:wrapNone/>
            <wp:docPr id="1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hqprint">
                      <a:extLst>
                        <a:ext uri="{28A0092B-C50C-407E-A947-70E740481C1C}">
                          <a14:useLocalDpi xmlns:a14="http://schemas.microsoft.com/office/drawing/2010/main"/>
                        </a:ext>
                      </a:extLst>
                    </a:blip>
                    <a:srcRect/>
                    <a:stretch>
                      <a:fillRect/>
                    </a:stretch>
                  </pic:blipFill>
                  <pic:spPr bwMode="auto">
                    <a:xfrm>
                      <a:off x="0" y="0"/>
                      <a:ext cx="732790" cy="485775"/>
                    </a:xfrm>
                    <a:prstGeom prst="rect">
                      <a:avLst/>
                    </a:prstGeom>
                    <a:noFill/>
                    <a:ln w="9525">
                      <a:noFill/>
                      <a:miter lim="800000"/>
                      <a:headEnd/>
                      <a:tailEnd/>
                    </a:ln>
                  </pic:spPr>
                </pic:pic>
              </a:graphicData>
            </a:graphic>
          </wp:anchor>
        </w:drawing>
      </w:r>
      <w:r>
        <w:rPr>
          <w:rFonts w:ascii="HGPｺﾞｼｯｸM" w:eastAsia="HGPｺﾞｼｯｸM" w:hAnsi="Arial Black"/>
          <w:noProof/>
          <w:szCs w:val="21"/>
        </w:rPr>
        <w:drawing>
          <wp:anchor distT="0" distB="0" distL="114300" distR="114300" simplePos="0" relativeHeight="251685888" behindDoc="0" locked="0" layoutInCell="1" allowOverlap="1" wp14:anchorId="108FEE94" wp14:editId="049460C3">
            <wp:simplePos x="0" y="0"/>
            <wp:positionH relativeFrom="margin">
              <wp:posOffset>5514975</wp:posOffset>
            </wp:positionH>
            <wp:positionV relativeFrom="paragraph">
              <wp:posOffset>1122045</wp:posOffset>
            </wp:positionV>
            <wp:extent cx="628015" cy="426682"/>
            <wp:effectExtent l="0" t="0" r="635"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628015" cy="4266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6DCE">
        <w:rPr>
          <w:noProof/>
        </w:rPr>
        <w:drawing>
          <wp:inline distT="0" distB="0" distL="0" distR="0" wp14:anchorId="72BBEB53" wp14:editId="574B80E1">
            <wp:extent cx="1567440" cy="5677200"/>
            <wp:effectExtent l="2540" t="0" r="0" b="0"/>
            <wp:docPr id="4" name="Image 1" descr="J:\PHOTO BT FICHE TECHNIQUE\Le fruité sans milles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 descr="J:\PHOTO BT FICHE TECHNIQUE\Le fruité sans millesime.jpg"/>
                    <pic:cNvPicPr>
                      <a:picLocks noChangeAspect="1"/>
                    </pic:cNvPicPr>
                  </pic:nvPicPr>
                  <pic:blipFill>
                    <a:blip r:embed="rId20" cstate="print"/>
                    <a:srcRect/>
                    <a:stretch>
                      <a:fillRect/>
                    </a:stretch>
                  </pic:blipFill>
                  <pic:spPr bwMode="auto">
                    <a:xfrm rot="5400000">
                      <a:off x="0" y="0"/>
                      <a:ext cx="1567440" cy="5677200"/>
                    </a:xfrm>
                    <a:prstGeom prst="rect">
                      <a:avLst/>
                    </a:prstGeom>
                    <a:noFill/>
                    <a:ln w="9525">
                      <a:noFill/>
                      <a:miter lim="800000"/>
                      <a:headEnd/>
                      <a:tailEnd/>
                    </a:ln>
                  </pic:spPr>
                </pic:pic>
              </a:graphicData>
            </a:graphic>
          </wp:inline>
        </w:drawing>
      </w:r>
    </w:p>
    <w:p w14:paraId="4B6E3258" w14:textId="039CCF00" w:rsidR="00E264DD" w:rsidRDefault="00116E7C" w:rsidP="00E264DD">
      <w:pPr>
        <w:adjustRightInd w:val="0"/>
        <w:snapToGrid w:val="0"/>
        <w:spacing w:line="240" w:lineRule="atLeast"/>
        <w:ind w:left="223" w:hangingChars="100" w:hanging="223"/>
        <w:jc w:val="left"/>
        <w:rPr>
          <w:rFonts w:ascii="Arial Black" w:eastAsia="HGP創英角ｺﾞｼｯｸUB" w:hAnsi="Arial Black"/>
          <w:sz w:val="24"/>
        </w:rPr>
      </w:pPr>
      <w:r>
        <w:rPr>
          <w:rFonts w:ascii="Arial Black" w:eastAsia="HGP創英角ｺﾞｼｯｸUB" w:hAnsi="Arial Black" w:hint="eastAsia"/>
          <w:sz w:val="24"/>
        </w:rPr>
        <w:t>201</w:t>
      </w:r>
      <w:r w:rsidR="00682370">
        <w:rPr>
          <w:rFonts w:ascii="Arial Black" w:eastAsia="HGP創英角ｺﾞｼｯｸUB" w:hAnsi="Arial Black" w:hint="eastAsia"/>
          <w:sz w:val="24"/>
        </w:rPr>
        <w:t>9</w:t>
      </w:r>
      <w:r>
        <w:rPr>
          <w:rFonts w:ascii="Arial Black" w:eastAsia="HGP創英角ｺﾞｼｯｸUB" w:hAnsi="Arial Black"/>
          <w:sz w:val="24"/>
        </w:rPr>
        <w:t xml:space="preserve"> Le </w:t>
      </w:r>
      <w:proofErr w:type="spellStart"/>
      <w:r>
        <w:rPr>
          <w:rFonts w:ascii="Arial Black" w:eastAsia="HGP創英角ｺﾞｼｯｸUB" w:hAnsi="Arial Black"/>
          <w:sz w:val="24"/>
        </w:rPr>
        <w:t>Fruit</w:t>
      </w:r>
      <w:r>
        <w:rPr>
          <w:rFonts w:ascii="Arial Black" w:eastAsia="HGP創英角ｺﾞｼｯｸUB" w:hAnsi="Arial Black" w:hint="eastAsia"/>
          <w:sz w:val="24"/>
        </w:rPr>
        <w:t>é</w:t>
      </w:r>
      <w:proofErr w:type="spellEnd"/>
      <w:r>
        <w:rPr>
          <w:rFonts w:ascii="Arial Black" w:eastAsia="HGP創英角ｺﾞｼｯｸUB" w:hAnsi="Arial Black"/>
          <w:sz w:val="24"/>
        </w:rPr>
        <w:t xml:space="preserve"> </w:t>
      </w:r>
      <w:bookmarkStart w:id="0" w:name="_Hlk143510406"/>
      <w:proofErr w:type="spellStart"/>
      <w:r>
        <w:rPr>
          <w:rFonts w:ascii="Arial Black" w:eastAsia="HGP創英角ｺﾞｼｯｸUB" w:hAnsi="Arial Black"/>
          <w:sz w:val="24"/>
        </w:rPr>
        <w:t>C</w:t>
      </w:r>
      <w:r>
        <w:rPr>
          <w:rFonts w:ascii="Arial Black" w:eastAsia="HGP創英角ｺﾞｼｯｸUB" w:hAnsi="Arial Black" w:hint="eastAsia"/>
          <w:sz w:val="24"/>
        </w:rPr>
        <w:t>ô</w:t>
      </w:r>
      <w:r>
        <w:rPr>
          <w:rFonts w:ascii="Arial Black" w:eastAsia="HGP創英角ｺﾞｼｯｸUB" w:hAnsi="Arial Black"/>
          <w:sz w:val="24"/>
        </w:rPr>
        <w:t>tes</w:t>
      </w:r>
      <w:proofErr w:type="spellEnd"/>
      <w:r>
        <w:rPr>
          <w:rFonts w:ascii="Arial Black" w:eastAsia="HGP創英角ｺﾞｼｯｸUB" w:hAnsi="Arial Black"/>
          <w:sz w:val="24"/>
        </w:rPr>
        <w:t xml:space="preserve"> de Bourg</w:t>
      </w:r>
      <w:r w:rsidR="000919A0" w:rsidRPr="00DC477E">
        <w:rPr>
          <w:rFonts w:ascii="Arial Black" w:eastAsia="HGP創英角ｺﾞｼｯｸUB" w:hAnsi="Arial Black" w:hint="eastAsia"/>
          <w:sz w:val="24"/>
        </w:rPr>
        <w:t xml:space="preserve">　　</w:t>
      </w:r>
      <w:bookmarkEnd w:id="0"/>
    </w:p>
    <w:p w14:paraId="2604D851" w14:textId="55B3CDCF" w:rsidR="000919A0" w:rsidRPr="00E264DD" w:rsidRDefault="00116E7C" w:rsidP="00E264DD">
      <w:pPr>
        <w:adjustRightInd w:val="0"/>
        <w:snapToGrid w:val="0"/>
        <w:spacing w:line="240" w:lineRule="atLeast"/>
        <w:ind w:left="223" w:hangingChars="100" w:hanging="223"/>
        <w:jc w:val="left"/>
        <w:rPr>
          <w:rFonts w:ascii="Arial Black" w:eastAsia="HGP創英角ｺﾞｼｯｸUB" w:hAnsi="Arial Black"/>
          <w:sz w:val="24"/>
        </w:rPr>
      </w:pPr>
      <w:r>
        <w:rPr>
          <w:rFonts w:ascii="HGP創英角ｺﾞｼｯｸUB" w:eastAsia="HGP創英角ｺﾞｼｯｸUB" w:hAnsi="Arial Black" w:hint="eastAsia"/>
          <w:b/>
          <w:sz w:val="24"/>
        </w:rPr>
        <w:t>ル・フリュイテ　コート・ド・ブール</w:t>
      </w:r>
      <w:r w:rsidR="00D56DCE">
        <w:rPr>
          <w:rFonts w:ascii="HGP創英角ｺﾞｼｯｸUB" w:eastAsia="HGP創英角ｺﾞｼｯｸUB" w:hAnsi="Arial Black" w:hint="eastAsia"/>
          <w:b/>
          <w:sz w:val="24"/>
        </w:rPr>
        <w:t xml:space="preserve">　　</w:t>
      </w:r>
      <w:r w:rsidR="00D56DCE" w:rsidRPr="00D56DCE">
        <w:rPr>
          <w:rFonts w:ascii="HG丸ｺﾞｼｯｸM-PRO" w:eastAsia="HG丸ｺﾞｼｯｸM-PRO" w:hAnsi="HG丸ｺﾞｼｯｸM-PRO" w:hint="eastAsia"/>
          <w:b/>
          <w:color w:val="00B050"/>
          <w:szCs w:val="21"/>
        </w:rPr>
        <w:t>参考上代￥</w:t>
      </w:r>
      <w:r w:rsidR="00E264DD">
        <w:rPr>
          <w:rFonts w:ascii="HG丸ｺﾞｼｯｸM-PRO" w:eastAsia="HG丸ｺﾞｼｯｸM-PRO" w:hAnsi="HG丸ｺﾞｼｯｸM-PRO" w:hint="eastAsia"/>
          <w:b/>
          <w:color w:val="00B050"/>
          <w:szCs w:val="21"/>
        </w:rPr>
        <w:t>3,</w:t>
      </w:r>
      <w:r w:rsidR="00682370">
        <w:rPr>
          <w:rFonts w:ascii="HG丸ｺﾞｼｯｸM-PRO" w:eastAsia="HG丸ｺﾞｼｯｸM-PRO" w:hAnsi="HG丸ｺﾞｼｯｸM-PRO" w:hint="eastAsia"/>
          <w:b/>
          <w:color w:val="00B050"/>
          <w:szCs w:val="21"/>
        </w:rPr>
        <w:t>3</w:t>
      </w:r>
      <w:r w:rsidR="00E264DD">
        <w:rPr>
          <w:rFonts w:ascii="HG丸ｺﾞｼｯｸM-PRO" w:eastAsia="HG丸ｺﾞｼｯｸM-PRO" w:hAnsi="HG丸ｺﾞｼｯｸM-PRO" w:hint="eastAsia"/>
          <w:b/>
          <w:color w:val="00B050"/>
          <w:szCs w:val="21"/>
        </w:rPr>
        <w:t>00</w:t>
      </w:r>
      <w:r w:rsidR="003D1F61">
        <w:rPr>
          <w:rFonts w:ascii="HG丸ｺﾞｼｯｸM-PRO" w:eastAsia="HG丸ｺﾞｼｯｸM-PRO" w:hAnsi="HG丸ｺﾞｼｯｸM-PRO" w:hint="eastAsia"/>
          <w:b/>
          <w:color w:val="00B050"/>
          <w:szCs w:val="21"/>
        </w:rPr>
        <w:t>（税込</w:t>
      </w:r>
      <w:r w:rsidR="00E264DD">
        <w:rPr>
          <w:rFonts w:ascii="HG丸ｺﾞｼｯｸM-PRO" w:eastAsia="HG丸ｺﾞｼｯｸM-PRO" w:hAnsi="HG丸ｺﾞｼｯｸM-PRO" w:hint="eastAsia"/>
          <w:b/>
          <w:color w:val="00B050"/>
          <w:szCs w:val="21"/>
        </w:rPr>
        <w:t>￥3,</w:t>
      </w:r>
      <w:r w:rsidR="00682370">
        <w:rPr>
          <w:rFonts w:ascii="HG丸ｺﾞｼｯｸM-PRO" w:eastAsia="HG丸ｺﾞｼｯｸM-PRO" w:hAnsi="HG丸ｺﾞｼｯｸM-PRO" w:hint="eastAsia"/>
          <w:b/>
          <w:color w:val="00B050"/>
          <w:szCs w:val="21"/>
        </w:rPr>
        <w:t>63</w:t>
      </w:r>
      <w:r w:rsidR="00E264DD">
        <w:rPr>
          <w:rFonts w:ascii="HG丸ｺﾞｼｯｸM-PRO" w:eastAsia="HG丸ｺﾞｼｯｸM-PRO" w:hAnsi="HG丸ｺﾞｼｯｸM-PRO" w:hint="eastAsia"/>
          <w:b/>
          <w:color w:val="00B050"/>
          <w:szCs w:val="21"/>
        </w:rPr>
        <w:t>0</w:t>
      </w:r>
      <w:r w:rsidR="003D1F61">
        <w:rPr>
          <w:rFonts w:ascii="HG丸ｺﾞｼｯｸM-PRO" w:eastAsia="HG丸ｺﾞｼｯｸM-PRO" w:hAnsi="HG丸ｺﾞｼｯｸM-PRO" w:hint="eastAsia"/>
          <w:b/>
          <w:color w:val="00B050"/>
          <w:szCs w:val="21"/>
        </w:rPr>
        <w:t>）</w:t>
      </w:r>
    </w:p>
    <w:p w14:paraId="446064EF" w14:textId="2D408B67" w:rsidR="00116E7C" w:rsidRDefault="000919A0" w:rsidP="000919A0">
      <w:pPr>
        <w:pStyle w:val="a3"/>
        <w:tabs>
          <w:tab w:val="clear" w:pos="4252"/>
          <w:tab w:val="clear" w:pos="8504"/>
        </w:tabs>
        <w:adjustRightInd w:val="0"/>
        <w:spacing w:line="240" w:lineRule="atLeast"/>
        <w:jc w:val="left"/>
        <w:rPr>
          <w:rFonts w:ascii="HGPｺﾞｼｯｸM" w:eastAsia="HGPｺﾞｼｯｸM" w:hAnsi="Arial Black"/>
          <w:szCs w:val="21"/>
        </w:rPr>
      </w:pPr>
      <w:r w:rsidRPr="002C5165">
        <w:rPr>
          <w:rFonts w:ascii="HGPｺﾞｼｯｸM" w:eastAsia="HGPｺﾞｼｯｸM" w:hAnsi="Arial Black" w:hint="eastAsia"/>
          <w:szCs w:val="21"/>
        </w:rPr>
        <w:t>葡萄：</w:t>
      </w:r>
      <w:r w:rsidR="00116E7C">
        <w:rPr>
          <w:rFonts w:ascii="HGPｺﾞｼｯｸM" w:eastAsia="HGPｺﾞｼｯｸM" w:hAnsi="Arial Black" w:hint="eastAsia"/>
          <w:szCs w:val="21"/>
        </w:rPr>
        <w:t>メルロー70％、マルベック30％</w:t>
      </w:r>
      <w:r>
        <w:rPr>
          <w:rFonts w:ascii="HGPｺﾞｼｯｸM" w:eastAsia="HGPｺﾞｼｯｸM" w:hAnsi="Arial Black" w:hint="eastAsia"/>
          <w:szCs w:val="21"/>
        </w:rPr>
        <w:t xml:space="preserve">　　土壌：</w:t>
      </w:r>
      <w:r w:rsidR="00116E7C">
        <w:rPr>
          <w:rFonts w:ascii="HGPｺﾞｼｯｸM" w:eastAsia="HGPｺﾞｼｯｸM" w:hAnsi="Arial Black" w:hint="eastAsia"/>
          <w:szCs w:val="21"/>
        </w:rPr>
        <w:t>粘土質、石灰質</w:t>
      </w:r>
      <w:r>
        <w:rPr>
          <w:rFonts w:ascii="HGPｺﾞｼｯｸM" w:eastAsia="HGPｺﾞｼｯｸM" w:hAnsi="Arial Black" w:hint="eastAsia"/>
          <w:szCs w:val="21"/>
        </w:rPr>
        <w:t xml:space="preserve">　</w:t>
      </w:r>
      <w:r>
        <w:rPr>
          <w:rFonts w:ascii="HGPｺﾞｼｯｸM" w:eastAsia="HGPｺﾞｼｯｸM" w:hAnsi="Arial Black"/>
          <w:szCs w:val="21"/>
        </w:rPr>
        <w:t xml:space="preserve">　</w:t>
      </w:r>
    </w:p>
    <w:p w14:paraId="723E7AAA" w14:textId="27CA48B2" w:rsidR="005D5037" w:rsidRDefault="000919A0" w:rsidP="00BE7E0C">
      <w:pPr>
        <w:pStyle w:val="a3"/>
        <w:tabs>
          <w:tab w:val="clear" w:pos="4252"/>
          <w:tab w:val="clear" w:pos="8504"/>
        </w:tabs>
        <w:adjustRightInd w:val="0"/>
        <w:spacing w:line="240" w:lineRule="atLeast"/>
        <w:jc w:val="left"/>
        <w:rPr>
          <w:rFonts w:ascii="HGPｺﾞｼｯｸM" w:eastAsia="HGPｺﾞｼｯｸM" w:hAnsi="Arial Black"/>
          <w:szCs w:val="21"/>
        </w:rPr>
      </w:pPr>
      <w:r>
        <w:rPr>
          <w:rFonts w:ascii="HGPｺﾞｼｯｸM" w:eastAsia="HGPｺﾞｼｯｸM" w:hAnsi="Arial Black" w:hint="eastAsia"/>
          <w:szCs w:val="21"/>
        </w:rPr>
        <w:t>醸造・熟成：</w:t>
      </w:r>
      <w:r w:rsidR="00BE7E0C">
        <w:rPr>
          <w:rFonts w:ascii="HGPｺﾞｼｯｸM" w:eastAsia="HGPｺﾞｼｯｸM" w:hAnsi="Arial Black" w:hint="eastAsia"/>
          <w:szCs w:val="21"/>
        </w:rPr>
        <w:t>優れた畑のパーセル・セレクションです。</w:t>
      </w:r>
      <w:r w:rsidR="00BE7E0C">
        <w:rPr>
          <w:rFonts w:ascii="HGPｺﾞｼｯｸM" w:eastAsia="HGPｺﾞｼｯｸM" w:hAnsi="Arial Black"/>
          <w:szCs w:val="21"/>
        </w:rPr>
        <w:t xml:space="preserve"> </w:t>
      </w:r>
      <w:r w:rsidR="00BE7E0C">
        <w:rPr>
          <w:rFonts w:ascii="HGPｺﾞｼｯｸM" w:eastAsia="HGPｺﾞｼｯｸM" w:hAnsi="Arial Black" w:hint="eastAsia"/>
          <w:szCs w:val="21"/>
        </w:rPr>
        <w:t>ステンレスタンクとコンクリートの発酵槽で柔らかく浸漬。天然酵母で発酵させます。ルモンタージュと長い果皮浸漬で優しく抽出します。澱と共にコンクリートタンクで6か月熟成。</w:t>
      </w:r>
      <w:r w:rsidR="005D5037" w:rsidRPr="00445368">
        <w:rPr>
          <w:rFonts w:ascii="HGPｺﾞｼｯｸM" w:eastAsia="HGPｺﾞｼｯｸM" w:hAnsi="Arial Black" w:hint="eastAsia"/>
          <w:b/>
          <w:bCs/>
          <w:color w:val="FF0000"/>
          <w:szCs w:val="21"/>
        </w:rPr>
        <w:t>SO2添加せず。</w:t>
      </w:r>
    </w:p>
    <w:p w14:paraId="0E8F8EB0" w14:textId="6D40ACD4" w:rsidR="00217F79" w:rsidRDefault="000919A0" w:rsidP="00BE7E0C">
      <w:pPr>
        <w:pStyle w:val="a3"/>
        <w:tabs>
          <w:tab w:val="clear" w:pos="4252"/>
          <w:tab w:val="clear" w:pos="8504"/>
          <w:tab w:val="left" w:pos="5402"/>
        </w:tabs>
        <w:adjustRightInd w:val="0"/>
        <w:spacing w:line="240" w:lineRule="atLeast"/>
        <w:jc w:val="left"/>
        <w:rPr>
          <w:rFonts w:ascii="HGPｺﾞｼｯｸM" w:eastAsia="HGPｺﾞｼｯｸM" w:hAnsi="Arial Black"/>
          <w:szCs w:val="21"/>
        </w:rPr>
      </w:pPr>
      <w:r>
        <w:rPr>
          <w:rFonts w:ascii="HGPｺﾞｼｯｸM" w:eastAsia="HGPｺﾞｼｯｸM" w:hAnsi="Arial Black" w:hint="eastAsia"/>
          <w:szCs w:val="21"/>
        </w:rPr>
        <w:t>味わい：</w:t>
      </w:r>
      <w:r w:rsidR="00BE7E0C">
        <w:rPr>
          <w:rFonts w:ascii="HGPｺﾞｼｯｸM" w:eastAsia="HGPｺﾞｼｯｸM" w:hAnsi="Arial Black" w:hint="eastAsia"/>
          <w:szCs w:val="21"/>
        </w:rPr>
        <w:t>紫がかった深みのあるガーネット。黒い果実の香り。</w:t>
      </w:r>
      <w:r w:rsidR="00D56DCE">
        <w:rPr>
          <w:rFonts w:ascii="HGPｺﾞｼｯｸM" w:eastAsia="HGPｺﾞｼｯｸM" w:hAnsi="Arial Black" w:hint="eastAsia"/>
          <w:szCs w:val="21"/>
        </w:rPr>
        <w:t>ザクザクとした質感、細かく挽いたスパイス、果実味は極めて細かく口当たりが滑らかです。タンニンが前に立たず、余韻のフレッシュな果実とミネラルを際立たせます。</w:t>
      </w:r>
    </w:p>
    <w:p w14:paraId="65332B56" w14:textId="771278DA" w:rsidR="0062177F" w:rsidRDefault="0062177F" w:rsidP="00BE7E0C">
      <w:pPr>
        <w:pStyle w:val="a3"/>
        <w:tabs>
          <w:tab w:val="clear" w:pos="4252"/>
          <w:tab w:val="clear" w:pos="8504"/>
          <w:tab w:val="left" w:pos="5402"/>
        </w:tabs>
        <w:adjustRightInd w:val="0"/>
        <w:spacing w:line="240" w:lineRule="atLeast"/>
        <w:jc w:val="left"/>
        <w:rPr>
          <w:rFonts w:ascii="HGPｺﾞｼｯｸM" w:eastAsia="HGPｺﾞｼｯｸM" w:hAnsi="Arial Black"/>
          <w:szCs w:val="21"/>
        </w:rPr>
      </w:pPr>
    </w:p>
    <w:p w14:paraId="1AB331A4" w14:textId="77777777" w:rsidR="0062177F" w:rsidRDefault="0062177F" w:rsidP="00BE7E0C">
      <w:pPr>
        <w:pStyle w:val="a3"/>
        <w:tabs>
          <w:tab w:val="clear" w:pos="4252"/>
          <w:tab w:val="clear" w:pos="8504"/>
          <w:tab w:val="left" w:pos="5402"/>
        </w:tabs>
        <w:adjustRightInd w:val="0"/>
        <w:spacing w:line="240" w:lineRule="atLeast"/>
        <w:jc w:val="left"/>
        <w:rPr>
          <w:rFonts w:ascii="HGPｺﾞｼｯｸM" w:eastAsia="HGPｺﾞｼｯｸM" w:hAnsi="Arial Black"/>
          <w:szCs w:val="21"/>
        </w:rPr>
      </w:pPr>
    </w:p>
    <w:p w14:paraId="43C147C2" w14:textId="04B163E0" w:rsidR="00E24761" w:rsidRPr="00E619F6" w:rsidRDefault="0062177F" w:rsidP="00631BE8">
      <w:pPr>
        <w:pStyle w:val="a3"/>
        <w:tabs>
          <w:tab w:val="clear" w:pos="4252"/>
          <w:tab w:val="clear" w:pos="8504"/>
          <w:tab w:val="left" w:pos="5402"/>
        </w:tabs>
        <w:adjustRightInd w:val="0"/>
        <w:spacing w:line="240" w:lineRule="atLeast"/>
        <w:jc w:val="left"/>
        <w:rPr>
          <w:rFonts w:ascii="HGPｺﾞｼｯｸM" w:eastAsia="HGPｺﾞｼｯｸM" w:hAnsi="Arial Black"/>
          <w:szCs w:val="21"/>
        </w:rPr>
      </w:pPr>
      <w:r>
        <w:rPr>
          <w:noProof/>
        </w:rPr>
        <w:drawing>
          <wp:inline distT="0" distB="0" distL="0" distR="0" wp14:anchorId="73CCF65A" wp14:editId="67843086">
            <wp:extent cx="6188710" cy="2447925"/>
            <wp:effectExtent l="19050" t="19050" r="21590" b="2857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hqprint">
                      <a:extLst>
                        <a:ext uri="{28A0092B-C50C-407E-A947-70E740481C1C}">
                          <a14:useLocalDpi xmlns:a14="http://schemas.microsoft.com/office/drawing/2010/main"/>
                        </a:ext>
                      </a:extLst>
                    </a:blip>
                    <a:srcRect l="-154"/>
                    <a:stretch/>
                  </pic:blipFill>
                  <pic:spPr bwMode="auto">
                    <a:xfrm>
                      <a:off x="0" y="0"/>
                      <a:ext cx="6188710" cy="244792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sectPr w:rsidR="00E24761" w:rsidRPr="00E619F6" w:rsidSect="006406C1">
      <w:pgSz w:w="11906" w:h="16838" w:code="9"/>
      <w:pgMar w:top="1440" w:right="1080" w:bottom="1440" w:left="1080" w:header="851" w:footer="1134" w:gutter="0"/>
      <w:pgBorders w:offsetFrom="page">
        <w:top w:val="single" w:sz="4" w:space="24" w:color="auto"/>
        <w:left w:val="single" w:sz="4" w:space="24" w:color="auto"/>
        <w:bottom w:val="single" w:sz="4" w:space="24" w:color="auto"/>
        <w:right w:val="single" w:sz="4" w:space="24" w:color="auto"/>
      </w:pgBorders>
      <w:cols w:space="425"/>
      <w:docGrid w:type="linesAndChars" w:linePitch="291" w:charSpace="-357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B92093" w14:textId="77777777" w:rsidR="0090204C" w:rsidRDefault="0090204C">
      <w:r>
        <w:separator/>
      </w:r>
    </w:p>
  </w:endnote>
  <w:endnote w:type="continuationSeparator" w:id="0">
    <w:p w14:paraId="26A3AA66" w14:textId="77777777" w:rsidR="0090204C" w:rsidRDefault="009020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HGPｺﾞｼｯｸE">
    <w:panose1 w:val="020B0900000000000000"/>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HG丸ｺﾞｼｯｸM-PRO">
    <w:panose1 w:val="020F06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6E6220" w14:textId="77777777" w:rsidR="0090204C" w:rsidRDefault="0090204C">
      <w:r>
        <w:separator/>
      </w:r>
    </w:p>
  </w:footnote>
  <w:footnote w:type="continuationSeparator" w:id="0">
    <w:p w14:paraId="41EEFBC4" w14:textId="77777777" w:rsidR="0090204C" w:rsidRDefault="009020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3E6138"/>
    <w:multiLevelType w:val="hybridMultilevel"/>
    <w:tmpl w:val="E44CC146"/>
    <w:lvl w:ilvl="0" w:tplc="78F483D4">
      <w:start w:val="2005"/>
      <w:numFmt w:val="bullet"/>
      <w:lvlText w:val="■"/>
      <w:lvlJc w:val="left"/>
      <w:pPr>
        <w:tabs>
          <w:tab w:val="num" w:pos="360"/>
        </w:tabs>
        <w:ind w:left="360" w:hanging="360"/>
      </w:pPr>
      <w:rPr>
        <w:rFonts w:ascii="Times New Roman" w:eastAsia="ＭＳ ゴシック"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5C79481C"/>
    <w:multiLevelType w:val="hybridMultilevel"/>
    <w:tmpl w:val="F6C6BC56"/>
    <w:lvl w:ilvl="0" w:tplc="0BDC57BA">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681F3A93"/>
    <w:multiLevelType w:val="hybridMultilevel"/>
    <w:tmpl w:val="49220C5A"/>
    <w:lvl w:ilvl="0" w:tplc="44584E2C">
      <w:start w:val="2005"/>
      <w:numFmt w:val="bullet"/>
      <w:lvlText w:val="■"/>
      <w:lvlJc w:val="left"/>
      <w:pPr>
        <w:tabs>
          <w:tab w:val="num" w:pos="360"/>
        </w:tabs>
        <w:ind w:left="360" w:hanging="360"/>
      </w:pPr>
      <w:rPr>
        <w:rFonts w:ascii="Times New Roman" w:eastAsia="ＭＳ ゴシック"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16cid:durableId="652291829">
    <w:abstractNumId w:val="2"/>
  </w:num>
  <w:num w:numId="2" w16cid:durableId="1636528003">
    <w:abstractNumId w:val="0"/>
  </w:num>
  <w:num w:numId="3" w16cid:durableId="8785910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93"/>
  <w:drawingGridVerticalSpacing w:val="291"/>
  <w:displayHorizontalDrawingGridEvery w:val="0"/>
  <w:characterSpacingControl w:val="compressPunctuation"/>
  <w:hdrShapeDefaults>
    <o:shapedefaults v:ext="edit" spidmax="317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D9E"/>
    <w:rsid w:val="00005F9E"/>
    <w:rsid w:val="00007283"/>
    <w:rsid w:val="00012E00"/>
    <w:rsid w:val="00017529"/>
    <w:rsid w:val="00023A10"/>
    <w:rsid w:val="000304AC"/>
    <w:rsid w:val="00030952"/>
    <w:rsid w:val="000459EA"/>
    <w:rsid w:val="00054AF2"/>
    <w:rsid w:val="00063A13"/>
    <w:rsid w:val="00071A50"/>
    <w:rsid w:val="000725F5"/>
    <w:rsid w:val="00076CB0"/>
    <w:rsid w:val="000854D1"/>
    <w:rsid w:val="0009132B"/>
    <w:rsid w:val="000919A0"/>
    <w:rsid w:val="000A25EF"/>
    <w:rsid w:val="000A28E5"/>
    <w:rsid w:val="000A2B16"/>
    <w:rsid w:val="000B0547"/>
    <w:rsid w:val="000B54A5"/>
    <w:rsid w:val="000C0C97"/>
    <w:rsid w:val="000C5365"/>
    <w:rsid w:val="000D35DC"/>
    <w:rsid w:val="000F3878"/>
    <w:rsid w:val="00101ABC"/>
    <w:rsid w:val="00107C67"/>
    <w:rsid w:val="00114C66"/>
    <w:rsid w:val="00116E7C"/>
    <w:rsid w:val="00124A08"/>
    <w:rsid w:val="00125A0A"/>
    <w:rsid w:val="00134A31"/>
    <w:rsid w:val="001418B2"/>
    <w:rsid w:val="0014687A"/>
    <w:rsid w:val="00151712"/>
    <w:rsid w:val="00152E6F"/>
    <w:rsid w:val="0015788F"/>
    <w:rsid w:val="00164713"/>
    <w:rsid w:val="00165A56"/>
    <w:rsid w:val="001974EB"/>
    <w:rsid w:val="001A1243"/>
    <w:rsid w:val="001A20F2"/>
    <w:rsid w:val="001A3397"/>
    <w:rsid w:val="001C177D"/>
    <w:rsid w:val="001D37B7"/>
    <w:rsid w:val="001E6229"/>
    <w:rsid w:val="001F58DA"/>
    <w:rsid w:val="00203BD9"/>
    <w:rsid w:val="00204C6A"/>
    <w:rsid w:val="00206484"/>
    <w:rsid w:val="002177DB"/>
    <w:rsid w:val="00217F79"/>
    <w:rsid w:val="00221249"/>
    <w:rsid w:val="00223124"/>
    <w:rsid w:val="00226A6E"/>
    <w:rsid w:val="002307FF"/>
    <w:rsid w:val="00240415"/>
    <w:rsid w:val="002414B8"/>
    <w:rsid w:val="002556FA"/>
    <w:rsid w:val="00262103"/>
    <w:rsid w:val="00262E71"/>
    <w:rsid w:val="00286EB3"/>
    <w:rsid w:val="00290766"/>
    <w:rsid w:val="002930E4"/>
    <w:rsid w:val="002A0165"/>
    <w:rsid w:val="002A38C2"/>
    <w:rsid w:val="002B219F"/>
    <w:rsid w:val="002B224A"/>
    <w:rsid w:val="002B296A"/>
    <w:rsid w:val="002C5165"/>
    <w:rsid w:val="002D53EA"/>
    <w:rsid w:val="002E74E8"/>
    <w:rsid w:val="002F2E8E"/>
    <w:rsid w:val="00300132"/>
    <w:rsid w:val="00304BBC"/>
    <w:rsid w:val="003113E1"/>
    <w:rsid w:val="00317639"/>
    <w:rsid w:val="00317AFA"/>
    <w:rsid w:val="003205F9"/>
    <w:rsid w:val="00327FB8"/>
    <w:rsid w:val="00336D08"/>
    <w:rsid w:val="003450C0"/>
    <w:rsid w:val="00355042"/>
    <w:rsid w:val="00363D20"/>
    <w:rsid w:val="00372C36"/>
    <w:rsid w:val="00374345"/>
    <w:rsid w:val="00384661"/>
    <w:rsid w:val="0039238C"/>
    <w:rsid w:val="00393F70"/>
    <w:rsid w:val="00394850"/>
    <w:rsid w:val="00395D16"/>
    <w:rsid w:val="00396530"/>
    <w:rsid w:val="003A491C"/>
    <w:rsid w:val="003B256A"/>
    <w:rsid w:val="003B5754"/>
    <w:rsid w:val="003B670E"/>
    <w:rsid w:val="003C1593"/>
    <w:rsid w:val="003C724E"/>
    <w:rsid w:val="003D1F61"/>
    <w:rsid w:val="003D470C"/>
    <w:rsid w:val="003D78A6"/>
    <w:rsid w:val="003D7B13"/>
    <w:rsid w:val="003E2D6B"/>
    <w:rsid w:val="003E6F5B"/>
    <w:rsid w:val="00401F45"/>
    <w:rsid w:val="004022BF"/>
    <w:rsid w:val="0041106E"/>
    <w:rsid w:val="00417585"/>
    <w:rsid w:val="004225E7"/>
    <w:rsid w:val="0044487D"/>
    <w:rsid w:val="00444D2B"/>
    <w:rsid w:val="00445368"/>
    <w:rsid w:val="0044567B"/>
    <w:rsid w:val="00467935"/>
    <w:rsid w:val="0047225C"/>
    <w:rsid w:val="00483E69"/>
    <w:rsid w:val="004911D7"/>
    <w:rsid w:val="0049177E"/>
    <w:rsid w:val="004A7818"/>
    <w:rsid w:val="004A78B8"/>
    <w:rsid w:val="004B62EA"/>
    <w:rsid w:val="004B7D33"/>
    <w:rsid w:val="004C3871"/>
    <w:rsid w:val="004C759F"/>
    <w:rsid w:val="004E04FF"/>
    <w:rsid w:val="004E384B"/>
    <w:rsid w:val="00521026"/>
    <w:rsid w:val="0052276D"/>
    <w:rsid w:val="00533390"/>
    <w:rsid w:val="00533549"/>
    <w:rsid w:val="0054539C"/>
    <w:rsid w:val="005503B5"/>
    <w:rsid w:val="005643D4"/>
    <w:rsid w:val="00572258"/>
    <w:rsid w:val="005830C1"/>
    <w:rsid w:val="005A1B99"/>
    <w:rsid w:val="005A7165"/>
    <w:rsid w:val="005B11B5"/>
    <w:rsid w:val="005B180B"/>
    <w:rsid w:val="005B2C07"/>
    <w:rsid w:val="005B52D8"/>
    <w:rsid w:val="005B78B7"/>
    <w:rsid w:val="005C0645"/>
    <w:rsid w:val="005C143C"/>
    <w:rsid w:val="005C779D"/>
    <w:rsid w:val="005C7DED"/>
    <w:rsid w:val="005D5037"/>
    <w:rsid w:val="005D6535"/>
    <w:rsid w:val="005D7C04"/>
    <w:rsid w:val="005E4F61"/>
    <w:rsid w:val="005E6706"/>
    <w:rsid w:val="005F7C7F"/>
    <w:rsid w:val="00604D18"/>
    <w:rsid w:val="00613B5A"/>
    <w:rsid w:val="0061470B"/>
    <w:rsid w:val="0062177F"/>
    <w:rsid w:val="00621CE0"/>
    <w:rsid w:val="00623B1F"/>
    <w:rsid w:val="00631BE8"/>
    <w:rsid w:val="00635826"/>
    <w:rsid w:val="00636665"/>
    <w:rsid w:val="006406C1"/>
    <w:rsid w:val="0064072D"/>
    <w:rsid w:val="00650F2C"/>
    <w:rsid w:val="006544DC"/>
    <w:rsid w:val="0065484C"/>
    <w:rsid w:val="006559A2"/>
    <w:rsid w:val="0065620D"/>
    <w:rsid w:val="00675A17"/>
    <w:rsid w:val="00677C7E"/>
    <w:rsid w:val="00682370"/>
    <w:rsid w:val="006930A0"/>
    <w:rsid w:val="00693C25"/>
    <w:rsid w:val="00697D88"/>
    <w:rsid w:val="006A32C3"/>
    <w:rsid w:val="006A4D21"/>
    <w:rsid w:val="006C1556"/>
    <w:rsid w:val="006C4153"/>
    <w:rsid w:val="006D316C"/>
    <w:rsid w:val="006D49CB"/>
    <w:rsid w:val="006D5C20"/>
    <w:rsid w:val="006E1ECA"/>
    <w:rsid w:val="006E7240"/>
    <w:rsid w:val="006E7A86"/>
    <w:rsid w:val="006E7E6E"/>
    <w:rsid w:val="006F235F"/>
    <w:rsid w:val="006F2CDF"/>
    <w:rsid w:val="006F7C08"/>
    <w:rsid w:val="00701CFD"/>
    <w:rsid w:val="007059BB"/>
    <w:rsid w:val="00716215"/>
    <w:rsid w:val="007163E2"/>
    <w:rsid w:val="00733514"/>
    <w:rsid w:val="00740DF4"/>
    <w:rsid w:val="00742944"/>
    <w:rsid w:val="00744AB1"/>
    <w:rsid w:val="00755852"/>
    <w:rsid w:val="0076257E"/>
    <w:rsid w:val="007724F8"/>
    <w:rsid w:val="00787B85"/>
    <w:rsid w:val="00797242"/>
    <w:rsid w:val="007A5945"/>
    <w:rsid w:val="007B02CE"/>
    <w:rsid w:val="007B7812"/>
    <w:rsid w:val="007D0B2C"/>
    <w:rsid w:val="007F0224"/>
    <w:rsid w:val="007F4BDD"/>
    <w:rsid w:val="00807BEA"/>
    <w:rsid w:val="00823151"/>
    <w:rsid w:val="0082460C"/>
    <w:rsid w:val="0082798C"/>
    <w:rsid w:val="008317E5"/>
    <w:rsid w:val="00834767"/>
    <w:rsid w:val="0084102F"/>
    <w:rsid w:val="00853121"/>
    <w:rsid w:val="00857166"/>
    <w:rsid w:val="008671DF"/>
    <w:rsid w:val="00870CA1"/>
    <w:rsid w:val="00872E86"/>
    <w:rsid w:val="00873ACB"/>
    <w:rsid w:val="008977B4"/>
    <w:rsid w:val="00897803"/>
    <w:rsid w:val="008A10F5"/>
    <w:rsid w:val="008B5E3B"/>
    <w:rsid w:val="008B7291"/>
    <w:rsid w:val="008D096E"/>
    <w:rsid w:val="008E427F"/>
    <w:rsid w:val="008E75BA"/>
    <w:rsid w:val="008F4FC2"/>
    <w:rsid w:val="0090204C"/>
    <w:rsid w:val="009173A6"/>
    <w:rsid w:val="00923A7E"/>
    <w:rsid w:val="009262CA"/>
    <w:rsid w:val="00933119"/>
    <w:rsid w:val="00934951"/>
    <w:rsid w:val="00945673"/>
    <w:rsid w:val="00952F95"/>
    <w:rsid w:val="00962D9E"/>
    <w:rsid w:val="00975ACA"/>
    <w:rsid w:val="0098060E"/>
    <w:rsid w:val="009807EF"/>
    <w:rsid w:val="00982AD5"/>
    <w:rsid w:val="00997C74"/>
    <w:rsid w:val="009A2558"/>
    <w:rsid w:val="009B406C"/>
    <w:rsid w:val="009B607E"/>
    <w:rsid w:val="009C7C6B"/>
    <w:rsid w:val="009D0E1C"/>
    <w:rsid w:val="009D0EAE"/>
    <w:rsid w:val="009E2FFA"/>
    <w:rsid w:val="009E4E88"/>
    <w:rsid w:val="009E60C7"/>
    <w:rsid w:val="009E68C4"/>
    <w:rsid w:val="009F0FFD"/>
    <w:rsid w:val="009F16A4"/>
    <w:rsid w:val="00A06A96"/>
    <w:rsid w:val="00A10508"/>
    <w:rsid w:val="00A11AB3"/>
    <w:rsid w:val="00A11FF4"/>
    <w:rsid w:val="00A13301"/>
    <w:rsid w:val="00A356F5"/>
    <w:rsid w:val="00A4710B"/>
    <w:rsid w:val="00A5769E"/>
    <w:rsid w:val="00A62B9D"/>
    <w:rsid w:val="00A74EEE"/>
    <w:rsid w:val="00A86DF8"/>
    <w:rsid w:val="00A93C96"/>
    <w:rsid w:val="00AB0FBE"/>
    <w:rsid w:val="00AC24DE"/>
    <w:rsid w:val="00AC62DD"/>
    <w:rsid w:val="00AD3A9F"/>
    <w:rsid w:val="00AD64B4"/>
    <w:rsid w:val="00AE093B"/>
    <w:rsid w:val="00AE7116"/>
    <w:rsid w:val="00B02CD6"/>
    <w:rsid w:val="00B07785"/>
    <w:rsid w:val="00B144A0"/>
    <w:rsid w:val="00B1594D"/>
    <w:rsid w:val="00B16A4E"/>
    <w:rsid w:val="00B2512E"/>
    <w:rsid w:val="00B25B84"/>
    <w:rsid w:val="00B272BD"/>
    <w:rsid w:val="00B30F23"/>
    <w:rsid w:val="00B322FE"/>
    <w:rsid w:val="00B6390A"/>
    <w:rsid w:val="00B64524"/>
    <w:rsid w:val="00B701C3"/>
    <w:rsid w:val="00B83C13"/>
    <w:rsid w:val="00B9163C"/>
    <w:rsid w:val="00BC4064"/>
    <w:rsid w:val="00BD3D80"/>
    <w:rsid w:val="00BE098B"/>
    <w:rsid w:val="00BE333F"/>
    <w:rsid w:val="00BE73C3"/>
    <w:rsid w:val="00BE7E0C"/>
    <w:rsid w:val="00BF1509"/>
    <w:rsid w:val="00BF7E34"/>
    <w:rsid w:val="00C00C89"/>
    <w:rsid w:val="00C22720"/>
    <w:rsid w:val="00C3521A"/>
    <w:rsid w:val="00C363A1"/>
    <w:rsid w:val="00C3749D"/>
    <w:rsid w:val="00C524AF"/>
    <w:rsid w:val="00C726BC"/>
    <w:rsid w:val="00C761BB"/>
    <w:rsid w:val="00C80B71"/>
    <w:rsid w:val="00C83DCF"/>
    <w:rsid w:val="00C85B14"/>
    <w:rsid w:val="00CB3235"/>
    <w:rsid w:val="00CB4CF3"/>
    <w:rsid w:val="00CD551E"/>
    <w:rsid w:val="00CE7E96"/>
    <w:rsid w:val="00CF4656"/>
    <w:rsid w:val="00CF521E"/>
    <w:rsid w:val="00CF7D4C"/>
    <w:rsid w:val="00D1584C"/>
    <w:rsid w:val="00D420F2"/>
    <w:rsid w:val="00D51107"/>
    <w:rsid w:val="00D56DCE"/>
    <w:rsid w:val="00D64AB8"/>
    <w:rsid w:val="00D650F6"/>
    <w:rsid w:val="00D656DB"/>
    <w:rsid w:val="00D66E95"/>
    <w:rsid w:val="00D716AC"/>
    <w:rsid w:val="00D71F1D"/>
    <w:rsid w:val="00D721D9"/>
    <w:rsid w:val="00D72445"/>
    <w:rsid w:val="00D73F47"/>
    <w:rsid w:val="00D8135E"/>
    <w:rsid w:val="00D83218"/>
    <w:rsid w:val="00D9065A"/>
    <w:rsid w:val="00D95B50"/>
    <w:rsid w:val="00DC477E"/>
    <w:rsid w:val="00DE2B38"/>
    <w:rsid w:val="00DF3851"/>
    <w:rsid w:val="00E07FA4"/>
    <w:rsid w:val="00E13997"/>
    <w:rsid w:val="00E17133"/>
    <w:rsid w:val="00E21A4A"/>
    <w:rsid w:val="00E21F6A"/>
    <w:rsid w:val="00E24761"/>
    <w:rsid w:val="00E264DD"/>
    <w:rsid w:val="00E32AB8"/>
    <w:rsid w:val="00E41D8F"/>
    <w:rsid w:val="00E44BA7"/>
    <w:rsid w:val="00E5660E"/>
    <w:rsid w:val="00E619F6"/>
    <w:rsid w:val="00E62A88"/>
    <w:rsid w:val="00E73ACD"/>
    <w:rsid w:val="00E75E54"/>
    <w:rsid w:val="00EA1C16"/>
    <w:rsid w:val="00EA2684"/>
    <w:rsid w:val="00EA7203"/>
    <w:rsid w:val="00EB378D"/>
    <w:rsid w:val="00EB498D"/>
    <w:rsid w:val="00EB4F29"/>
    <w:rsid w:val="00EB7B26"/>
    <w:rsid w:val="00ED5F97"/>
    <w:rsid w:val="00EF6929"/>
    <w:rsid w:val="00F030CD"/>
    <w:rsid w:val="00F07CD6"/>
    <w:rsid w:val="00F14432"/>
    <w:rsid w:val="00F17D09"/>
    <w:rsid w:val="00F20DFA"/>
    <w:rsid w:val="00F306DC"/>
    <w:rsid w:val="00F465AA"/>
    <w:rsid w:val="00F55990"/>
    <w:rsid w:val="00F61415"/>
    <w:rsid w:val="00F774CC"/>
    <w:rsid w:val="00F84817"/>
    <w:rsid w:val="00F86BED"/>
    <w:rsid w:val="00F97D6E"/>
    <w:rsid w:val="00FA276B"/>
    <w:rsid w:val="00FB55A5"/>
    <w:rsid w:val="00FB640A"/>
    <w:rsid w:val="00FD755B"/>
    <w:rsid w:val="00FF01EA"/>
    <w:rsid w:val="00FF0A83"/>
    <w:rsid w:val="00FF1F2C"/>
    <w:rsid w:val="00FF24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745">
      <v:textbox inset="5.85pt,.7pt,5.85pt,.7pt"/>
    </o:shapedefaults>
    <o:shapelayout v:ext="edit">
      <o:idmap v:ext="edit" data="1"/>
    </o:shapelayout>
  </w:shapeDefaults>
  <w:decimalSymbol w:val="."/>
  <w:listSeparator w:val=","/>
  <w14:docId w14:val="3873B10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ＭＳ ゴシック" w:eastAsia="ＭＳ ゴシック" w:hAnsi="ＭＳ ゴシック"/>
      <w:kern w:val="2"/>
      <w:sz w:val="21"/>
      <w:szCs w:val="24"/>
    </w:rPr>
  </w:style>
  <w:style w:type="paragraph" w:styleId="1">
    <w:name w:val="heading 1"/>
    <w:basedOn w:val="a"/>
    <w:next w:val="a"/>
    <w:qFormat/>
    <w:pPr>
      <w:keepNext/>
      <w:outlineLvl w:val="0"/>
    </w:pPr>
    <w:rPr>
      <w:sz w:val="40"/>
      <w:u w:val="thick"/>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pPr>
      <w:tabs>
        <w:tab w:val="center" w:pos="4252"/>
        <w:tab w:val="right" w:pos="8504"/>
      </w:tabs>
      <w:snapToGrid w:val="0"/>
    </w:pPr>
  </w:style>
  <w:style w:type="paragraph" w:styleId="a5">
    <w:name w:val="footer"/>
    <w:basedOn w:val="a"/>
    <w:pPr>
      <w:tabs>
        <w:tab w:val="center" w:pos="4252"/>
        <w:tab w:val="right" w:pos="8504"/>
      </w:tabs>
      <w:snapToGrid w:val="0"/>
    </w:pPr>
  </w:style>
  <w:style w:type="paragraph" w:customStyle="1" w:styleId="font5">
    <w:name w:val="font5"/>
    <w:basedOn w:val="a"/>
    <w:pPr>
      <w:widowControl/>
      <w:spacing w:before="100" w:beforeAutospacing="1" w:after="100" w:afterAutospacing="1"/>
      <w:jc w:val="left"/>
    </w:pPr>
    <w:rPr>
      <w:rFonts w:ascii="ＭＳ Ｐゴシック" w:eastAsia="ＭＳ Ｐゴシック" w:hAnsi="ＭＳ Ｐゴシック" w:hint="eastAsia"/>
      <w:kern w:val="0"/>
      <w:sz w:val="12"/>
      <w:szCs w:val="12"/>
    </w:rPr>
  </w:style>
  <w:style w:type="paragraph" w:customStyle="1" w:styleId="xl24">
    <w:name w:val="xl24"/>
    <w:basedOn w:val="a"/>
    <w:pPr>
      <w:widowControl/>
      <w:pBdr>
        <w:left w:val="single" w:sz="4" w:space="0" w:color="auto"/>
      </w:pBdr>
      <w:spacing w:before="100" w:beforeAutospacing="1" w:after="100" w:afterAutospacing="1"/>
      <w:jc w:val="left"/>
    </w:pPr>
    <w:rPr>
      <w:rFonts w:hint="eastAsia"/>
      <w:kern w:val="0"/>
      <w:szCs w:val="21"/>
    </w:rPr>
  </w:style>
  <w:style w:type="paragraph" w:customStyle="1" w:styleId="xl25">
    <w:name w:val="xl25"/>
    <w:basedOn w:val="a"/>
    <w:pPr>
      <w:widowControl/>
      <w:spacing w:before="100" w:beforeAutospacing="1" w:after="100" w:afterAutospacing="1"/>
      <w:jc w:val="left"/>
    </w:pPr>
    <w:rPr>
      <w:rFonts w:hint="eastAsia"/>
      <w:kern w:val="0"/>
      <w:szCs w:val="21"/>
    </w:rPr>
  </w:style>
  <w:style w:type="paragraph" w:customStyle="1" w:styleId="xl26">
    <w:name w:val="xl26"/>
    <w:basedOn w:val="a"/>
    <w:pPr>
      <w:widowControl/>
      <w:pBdr>
        <w:right w:val="single" w:sz="4" w:space="0" w:color="auto"/>
      </w:pBdr>
      <w:spacing w:before="100" w:beforeAutospacing="1" w:after="100" w:afterAutospacing="1"/>
      <w:jc w:val="left"/>
    </w:pPr>
    <w:rPr>
      <w:rFonts w:ascii="ＭＳ 明朝" w:eastAsia="ＭＳ 明朝" w:hAnsi="ＭＳ 明朝"/>
      <w:kern w:val="0"/>
      <w:sz w:val="24"/>
    </w:rPr>
  </w:style>
  <w:style w:type="paragraph" w:customStyle="1" w:styleId="xl27">
    <w:name w:val="xl27"/>
    <w:basedOn w:val="a"/>
    <w:pPr>
      <w:widowControl/>
      <w:pBdr>
        <w:right w:val="single" w:sz="4" w:space="0" w:color="auto"/>
      </w:pBdr>
      <w:spacing w:before="100" w:beforeAutospacing="1" w:after="100" w:afterAutospacing="1"/>
      <w:jc w:val="left"/>
    </w:pPr>
    <w:rPr>
      <w:rFonts w:hint="eastAsia"/>
      <w:kern w:val="0"/>
      <w:szCs w:val="21"/>
    </w:rPr>
  </w:style>
  <w:style w:type="paragraph" w:customStyle="1" w:styleId="xl28">
    <w:name w:val="xl28"/>
    <w:basedOn w:val="a"/>
    <w:pPr>
      <w:widowControl/>
      <w:pBdr>
        <w:bottom w:val="single" w:sz="4" w:space="0" w:color="auto"/>
        <w:right w:val="single" w:sz="4" w:space="0" w:color="auto"/>
      </w:pBdr>
      <w:spacing w:before="100" w:beforeAutospacing="1" w:after="100" w:afterAutospacing="1"/>
      <w:jc w:val="left"/>
    </w:pPr>
    <w:rPr>
      <w:rFonts w:hint="eastAsia"/>
      <w:kern w:val="0"/>
      <w:szCs w:val="21"/>
    </w:rPr>
  </w:style>
  <w:style w:type="paragraph" w:customStyle="1" w:styleId="xl29">
    <w:name w:val="xl29"/>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hint="eastAsia"/>
      <w:kern w:val="0"/>
      <w:sz w:val="20"/>
      <w:szCs w:val="20"/>
    </w:rPr>
  </w:style>
  <w:style w:type="paragraph" w:customStyle="1" w:styleId="xl30">
    <w:name w:val="xl30"/>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hint="eastAsia"/>
      <w:kern w:val="0"/>
      <w:sz w:val="20"/>
      <w:szCs w:val="20"/>
    </w:rPr>
  </w:style>
  <w:style w:type="paragraph" w:customStyle="1" w:styleId="xl31">
    <w:name w:val="xl31"/>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hint="eastAsia"/>
      <w:kern w:val="0"/>
      <w:szCs w:val="21"/>
    </w:rPr>
  </w:style>
  <w:style w:type="paragraph" w:customStyle="1" w:styleId="xl32">
    <w:name w:val="xl32"/>
    <w:basedOn w:val="a"/>
    <w:pPr>
      <w:widowControl/>
      <w:pBdr>
        <w:top w:val="single" w:sz="4" w:space="0" w:color="auto"/>
        <w:right w:val="single" w:sz="4" w:space="0" w:color="auto"/>
      </w:pBdr>
      <w:spacing w:before="100" w:beforeAutospacing="1" w:after="100" w:afterAutospacing="1"/>
      <w:jc w:val="left"/>
    </w:pPr>
    <w:rPr>
      <w:rFonts w:hint="eastAsia"/>
      <w:kern w:val="0"/>
      <w:szCs w:val="21"/>
    </w:rPr>
  </w:style>
  <w:style w:type="paragraph" w:customStyle="1" w:styleId="xl33">
    <w:name w:val="xl33"/>
    <w:basedOn w:val="a"/>
    <w:pPr>
      <w:widowControl/>
      <w:pBdr>
        <w:bottom w:val="single" w:sz="4" w:space="0" w:color="auto"/>
        <w:right w:val="single" w:sz="4" w:space="0" w:color="auto"/>
      </w:pBdr>
      <w:spacing w:before="100" w:beforeAutospacing="1" w:after="100" w:afterAutospacing="1"/>
      <w:jc w:val="left"/>
      <w:textAlignment w:val="top"/>
    </w:pPr>
    <w:rPr>
      <w:rFonts w:ascii="ＭＳ 明朝" w:eastAsia="ＭＳ 明朝" w:hAnsi="ＭＳ 明朝"/>
      <w:kern w:val="0"/>
      <w:sz w:val="24"/>
    </w:rPr>
  </w:style>
  <w:style w:type="paragraph" w:customStyle="1" w:styleId="xl34">
    <w:name w:val="xl34"/>
    <w:basedOn w:val="a"/>
    <w:pPr>
      <w:widowControl/>
      <w:spacing w:before="100" w:beforeAutospacing="1" w:after="100" w:afterAutospacing="1"/>
      <w:jc w:val="left"/>
    </w:pPr>
    <w:rPr>
      <w:rFonts w:ascii="ＭＳ 明朝" w:eastAsia="ＭＳ 明朝" w:hAnsi="ＭＳ 明朝"/>
      <w:kern w:val="0"/>
      <w:sz w:val="24"/>
    </w:rPr>
  </w:style>
  <w:style w:type="paragraph" w:customStyle="1" w:styleId="xl35">
    <w:name w:val="xl35"/>
    <w:basedOn w:val="a"/>
    <w:pPr>
      <w:widowControl/>
      <w:spacing w:before="100" w:beforeAutospacing="1" w:after="100" w:afterAutospacing="1"/>
      <w:jc w:val="left"/>
      <w:textAlignment w:val="top"/>
    </w:pPr>
    <w:rPr>
      <w:rFonts w:hint="eastAsia"/>
      <w:kern w:val="0"/>
      <w:szCs w:val="21"/>
    </w:rPr>
  </w:style>
  <w:style w:type="paragraph" w:customStyle="1" w:styleId="xl36">
    <w:name w:val="xl36"/>
    <w:basedOn w:val="a"/>
    <w:pPr>
      <w:widowControl/>
      <w:pBdr>
        <w:left w:val="single" w:sz="4" w:space="0" w:color="auto"/>
        <w:bottom w:val="single" w:sz="4" w:space="0" w:color="auto"/>
      </w:pBdr>
      <w:spacing w:before="100" w:beforeAutospacing="1" w:after="100" w:afterAutospacing="1"/>
      <w:jc w:val="left"/>
      <w:textAlignment w:val="top"/>
    </w:pPr>
    <w:rPr>
      <w:rFonts w:ascii="ＭＳ 明朝" w:eastAsia="ＭＳ 明朝" w:hAnsi="ＭＳ 明朝"/>
      <w:kern w:val="0"/>
      <w:sz w:val="24"/>
    </w:rPr>
  </w:style>
  <w:style w:type="paragraph" w:customStyle="1" w:styleId="xl37">
    <w:name w:val="xl37"/>
    <w:basedOn w:val="a"/>
    <w:pPr>
      <w:widowControl/>
      <w:pBdr>
        <w:right w:val="single" w:sz="4" w:space="0" w:color="auto"/>
      </w:pBdr>
      <w:spacing w:before="100" w:beforeAutospacing="1" w:after="100" w:afterAutospacing="1"/>
      <w:jc w:val="left"/>
    </w:pPr>
    <w:rPr>
      <w:rFonts w:ascii="ＭＳ Ｐゴシック" w:eastAsia="ＭＳ Ｐゴシック" w:hAnsi="ＭＳ Ｐゴシック" w:hint="eastAsia"/>
      <w:kern w:val="0"/>
      <w:sz w:val="20"/>
      <w:szCs w:val="20"/>
    </w:rPr>
  </w:style>
  <w:style w:type="paragraph" w:customStyle="1" w:styleId="xl38">
    <w:name w:val="xl38"/>
    <w:basedOn w:val="a"/>
    <w:pPr>
      <w:widowControl/>
      <w:pBdr>
        <w:left w:val="single" w:sz="4" w:space="0" w:color="auto"/>
      </w:pBdr>
      <w:spacing w:before="100" w:beforeAutospacing="1" w:after="100" w:afterAutospacing="1"/>
      <w:jc w:val="left"/>
    </w:pPr>
    <w:rPr>
      <w:rFonts w:ascii="ＭＳ 明朝" w:eastAsia="ＭＳ 明朝" w:hAnsi="ＭＳ 明朝"/>
      <w:kern w:val="0"/>
      <w:sz w:val="24"/>
    </w:rPr>
  </w:style>
  <w:style w:type="paragraph" w:customStyle="1" w:styleId="xl39">
    <w:name w:val="xl39"/>
    <w:basedOn w:val="a"/>
    <w:pPr>
      <w:widowControl/>
      <w:pBdr>
        <w:left w:val="single" w:sz="4" w:space="0" w:color="auto"/>
        <w:bottom w:val="single" w:sz="4" w:space="0" w:color="auto"/>
      </w:pBdr>
      <w:spacing w:before="100" w:beforeAutospacing="1" w:after="100" w:afterAutospacing="1"/>
      <w:jc w:val="left"/>
    </w:pPr>
    <w:rPr>
      <w:rFonts w:ascii="ＭＳ 明朝" w:eastAsia="ＭＳ 明朝" w:hAnsi="ＭＳ 明朝"/>
      <w:kern w:val="0"/>
      <w:sz w:val="24"/>
    </w:rPr>
  </w:style>
  <w:style w:type="paragraph" w:customStyle="1" w:styleId="xl40">
    <w:name w:val="xl40"/>
    <w:basedOn w:val="a"/>
    <w:pPr>
      <w:widowControl/>
      <w:pBdr>
        <w:bottom w:val="single" w:sz="4" w:space="0" w:color="auto"/>
        <w:right w:val="single" w:sz="4" w:space="0" w:color="auto"/>
      </w:pBdr>
      <w:spacing w:before="100" w:beforeAutospacing="1" w:after="100" w:afterAutospacing="1"/>
      <w:jc w:val="left"/>
    </w:pPr>
    <w:rPr>
      <w:rFonts w:ascii="ＭＳ 明朝" w:eastAsia="ＭＳ 明朝" w:hAnsi="ＭＳ 明朝"/>
      <w:kern w:val="0"/>
      <w:sz w:val="24"/>
    </w:rPr>
  </w:style>
  <w:style w:type="paragraph" w:customStyle="1" w:styleId="xl41">
    <w:name w:val="xl41"/>
    <w:basedOn w:val="a"/>
    <w:pPr>
      <w:widowControl/>
      <w:pBdr>
        <w:left w:val="single" w:sz="4" w:space="0" w:color="auto"/>
      </w:pBdr>
      <w:spacing w:before="100" w:beforeAutospacing="1" w:after="100" w:afterAutospacing="1"/>
      <w:jc w:val="left"/>
    </w:pPr>
    <w:rPr>
      <w:rFonts w:ascii="ＭＳ Ｐゴシック" w:eastAsia="ＭＳ Ｐゴシック" w:hAnsi="ＭＳ Ｐゴシック" w:hint="eastAsia"/>
      <w:kern w:val="0"/>
      <w:sz w:val="20"/>
      <w:szCs w:val="20"/>
    </w:rPr>
  </w:style>
  <w:style w:type="paragraph" w:customStyle="1" w:styleId="xl42">
    <w:name w:val="xl42"/>
    <w:basedOn w:val="a"/>
    <w:pPr>
      <w:widowControl/>
      <w:pBdr>
        <w:left w:val="single" w:sz="4" w:space="0" w:color="auto"/>
        <w:bottom w:val="single" w:sz="4" w:space="0" w:color="auto"/>
      </w:pBdr>
      <w:spacing w:before="100" w:beforeAutospacing="1" w:after="100" w:afterAutospacing="1"/>
      <w:jc w:val="left"/>
    </w:pPr>
    <w:rPr>
      <w:rFonts w:ascii="ＭＳ Ｐゴシック" w:eastAsia="ＭＳ Ｐゴシック" w:hAnsi="ＭＳ Ｐゴシック" w:hint="eastAsia"/>
      <w:kern w:val="0"/>
      <w:sz w:val="20"/>
      <w:szCs w:val="20"/>
    </w:rPr>
  </w:style>
  <w:style w:type="paragraph" w:customStyle="1" w:styleId="xl43">
    <w:name w:val="xl43"/>
    <w:basedOn w:val="a"/>
    <w:pPr>
      <w:widowControl/>
      <w:pBdr>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hint="eastAsia"/>
      <w:kern w:val="0"/>
      <w:sz w:val="20"/>
      <w:szCs w:val="20"/>
    </w:rPr>
  </w:style>
  <w:style w:type="paragraph" w:customStyle="1" w:styleId="xl44">
    <w:name w:val="xl44"/>
    <w:basedOn w:val="a"/>
    <w:pPr>
      <w:widowControl/>
      <w:pBdr>
        <w:top w:val="single" w:sz="4" w:space="0" w:color="auto"/>
        <w:left w:val="single" w:sz="4" w:space="0" w:color="auto"/>
        <w:bottom w:val="single" w:sz="4" w:space="0" w:color="auto"/>
      </w:pBdr>
      <w:spacing w:before="100" w:beforeAutospacing="1" w:after="100" w:afterAutospacing="1"/>
      <w:jc w:val="left"/>
    </w:pPr>
    <w:rPr>
      <w:rFonts w:ascii="ＭＳ Ｐゴシック" w:eastAsia="ＭＳ Ｐゴシック" w:hAnsi="ＭＳ Ｐゴシック" w:hint="eastAsia"/>
      <w:kern w:val="0"/>
      <w:szCs w:val="21"/>
    </w:rPr>
  </w:style>
  <w:style w:type="paragraph" w:customStyle="1" w:styleId="xl45">
    <w:name w:val="xl45"/>
    <w:basedOn w:val="a"/>
    <w:pPr>
      <w:widowControl/>
      <w:pBdr>
        <w:top w:val="single" w:sz="4" w:space="0" w:color="auto"/>
        <w:bottom w:val="single" w:sz="4" w:space="0" w:color="auto"/>
        <w:right w:val="single" w:sz="4" w:space="0" w:color="auto"/>
      </w:pBdr>
      <w:spacing w:before="100" w:beforeAutospacing="1" w:after="100" w:afterAutospacing="1"/>
      <w:jc w:val="left"/>
    </w:pPr>
    <w:rPr>
      <w:rFonts w:ascii="ＭＳ 明朝" w:eastAsia="ＭＳ 明朝" w:hAnsi="ＭＳ 明朝"/>
      <w:kern w:val="0"/>
      <w:sz w:val="24"/>
    </w:rPr>
  </w:style>
  <w:style w:type="character" w:styleId="a6">
    <w:name w:val="Hyperlink"/>
    <w:uiPriority w:val="99"/>
    <w:unhideWhenUsed/>
    <w:rsid w:val="00BE098B"/>
    <w:rPr>
      <w:rFonts w:ascii="Times New Roman" w:hAnsi="Times New Roman" w:cs="Times New Roman" w:hint="default"/>
      <w:b/>
      <w:bCs/>
      <w:color w:val="872027"/>
      <w:sz w:val="20"/>
      <w:szCs w:val="20"/>
      <w:u w:val="single"/>
    </w:rPr>
  </w:style>
  <w:style w:type="character" w:customStyle="1" w:styleId="a4">
    <w:name w:val="ヘッダー (文字)"/>
    <w:link w:val="a3"/>
    <w:rsid w:val="000919A0"/>
    <w:rPr>
      <w:rFonts w:ascii="ＭＳ ゴシック" w:eastAsia="ＭＳ ゴシック" w:hAnsi="ＭＳ ゴシック"/>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6494426">
      <w:bodyDiv w:val="1"/>
      <w:marLeft w:val="0"/>
      <w:marRight w:val="0"/>
      <w:marTop w:val="0"/>
      <w:marBottom w:val="0"/>
      <w:divBdr>
        <w:top w:val="none" w:sz="0" w:space="0" w:color="auto"/>
        <w:left w:val="none" w:sz="0" w:space="0" w:color="auto"/>
        <w:bottom w:val="none" w:sz="0" w:space="0" w:color="auto"/>
        <w:right w:val="none" w:sz="0" w:space="0" w:color="auto"/>
      </w:divBdr>
    </w:div>
    <w:div w:id="143185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2086</Words>
  <Characters>434</Characters>
  <Application>Microsoft Office Word</Application>
  <DocSecurity>0</DocSecurity>
  <Lines>3</Lines>
  <Paragraphs>5</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2515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2024-05-31T02:26:00Z</dcterms:created>
  <dcterms:modified xsi:type="dcterms:W3CDTF">2024-05-31T02:26:00Z</dcterms:modified>
</cp:coreProperties>
</file>